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F" w:rsidRDefault="0083204F" w:rsidP="009F3B09">
      <w:pPr>
        <w:ind w:right="-1"/>
        <w:rPr>
          <w:b/>
        </w:rPr>
      </w:pPr>
      <w:bookmarkStart w:id="0" w:name="_GoBack"/>
      <w:bookmarkEnd w:id="0"/>
    </w:p>
    <w:p w:rsidR="0083204F" w:rsidRDefault="0083204F" w:rsidP="0060337D">
      <w:pPr>
        <w:ind w:right="-1"/>
        <w:jc w:val="center"/>
        <w:rPr>
          <w:b/>
        </w:rPr>
      </w:pPr>
    </w:p>
    <w:p w:rsidR="0083204F" w:rsidRDefault="0083204F" w:rsidP="0060337D">
      <w:pPr>
        <w:ind w:right="-1"/>
        <w:jc w:val="center"/>
        <w:rPr>
          <w:b/>
        </w:rPr>
      </w:pPr>
      <w:r w:rsidRPr="000E3DAF">
        <w:rPr>
          <w:b/>
        </w:rPr>
        <w:t xml:space="preserve">О деятельности </w:t>
      </w:r>
      <w:r w:rsidR="001C6B22">
        <w:rPr>
          <w:b/>
        </w:rPr>
        <w:t>а</w:t>
      </w:r>
      <w:r w:rsidRPr="000E3DAF">
        <w:rPr>
          <w:b/>
        </w:rPr>
        <w:t xml:space="preserve">нтинаркотической комиссии </w:t>
      </w:r>
    </w:p>
    <w:p w:rsidR="0083204F" w:rsidRPr="000E3DAF" w:rsidRDefault="0083204F" w:rsidP="0060337D">
      <w:pPr>
        <w:ind w:right="-1"/>
        <w:jc w:val="center"/>
        <w:rPr>
          <w:b/>
        </w:rPr>
      </w:pPr>
      <w:r w:rsidRPr="000E3DAF">
        <w:rPr>
          <w:b/>
        </w:rPr>
        <w:t>м</w:t>
      </w:r>
      <w:r>
        <w:rPr>
          <w:b/>
        </w:rPr>
        <w:t>у</w:t>
      </w:r>
      <w:r w:rsidRPr="000E3DAF">
        <w:rPr>
          <w:b/>
        </w:rPr>
        <w:t>ни</w:t>
      </w:r>
      <w:r>
        <w:rPr>
          <w:b/>
        </w:rPr>
        <w:t>ц</w:t>
      </w:r>
      <w:r w:rsidRPr="000E3DAF">
        <w:rPr>
          <w:b/>
        </w:rPr>
        <w:t xml:space="preserve">ипального образования </w:t>
      </w:r>
      <w:r>
        <w:rPr>
          <w:b/>
        </w:rPr>
        <w:t>Ханты-Мансийский</w:t>
      </w:r>
      <w:r w:rsidRPr="000E3DAF">
        <w:rPr>
          <w:b/>
        </w:rPr>
        <w:t xml:space="preserve"> район за 201</w:t>
      </w:r>
      <w:r w:rsidR="00A91CFD">
        <w:rPr>
          <w:b/>
        </w:rPr>
        <w:t>8</w:t>
      </w:r>
      <w:r w:rsidRPr="000E3DAF">
        <w:rPr>
          <w:b/>
        </w:rPr>
        <w:t xml:space="preserve"> год</w:t>
      </w:r>
    </w:p>
    <w:p w:rsidR="0083204F" w:rsidRPr="000E3DAF" w:rsidRDefault="0083204F" w:rsidP="0060337D">
      <w:pPr>
        <w:ind w:right="-1"/>
        <w:jc w:val="center"/>
        <w:rPr>
          <w:b/>
        </w:rPr>
      </w:pPr>
    </w:p>
    <w:p w:rsidR="0083204F" w:rsidRDefault="0083204F" w:rsidP="0060337D">
      <w:pPr>
        <w:pStyle w:val="a3"/>
        <w:numPr>
          <w:ilvl w:val="0"/>
          <w:numId w:val="15"/>
        </w:numPr>
        <w:ind w:right="-1"/>
        <w:jc w:val="center"/>
        <w:rPr>
          <w:b/>
        </w:rPr>
      </w:pPr>
      <w:r w:rsidRPr="000E3DAF">
        <w:rPr>
          <w:b/>
        </w:rPr>
        <w:t>Сведения о</w:t>
      </w:r>
      <w:r w:rsidR="001C6B22">
        <w:rPr>
          <w:b/>
        </w:rPr>
        <w:t>б</w:t>
      </w:r>
      <w:r>
        <w:rPr>
          <w:b/>
        </w:rPr>
        <w:t xml:space="preserve"> </w:t>
      </w:r>
      <w:r w:rsidR="001C6B22">
        <w:rPr>
          <w:b/>
        </w:rPr>
        <w:t>а</w:t>
      </w:r>
      <w:r w:rsidRPr="000E3DAF">
        <w:rPr>
          <w:b/>
        </w:rPr>
        <w:t xml:space="preserve">нтинаркотической комиссии </w:t>
      </w:r>
    </w:p>
    <w:p w:rsidR="0083204F" w:rsidRPr="000E3DAF" w:rsidRDefault="0083204F" w:rsidP="0060337D">
      <w:pPr>
        <w:pStyle w:val="a3"/>
        <w:ind w:right="-1"/>
        <w:jc w:val="center"/>
        <w:rPr>
          <w:b/>
        </w:rPr>
      </w:pPr>
      <w:r>
        <w:rPr>
          <w:b/>
        </w:rPr>
        <w:t>Ханты-Мансийс</w:t>
      </w:r>
      <w:r w:rsidRPr="000E3DAF">
        <w:rPr>
          <w:b/>
        </w:rPr>
        <w:t>кого района</w:t>
      </w:r>
    </w:p>
    <w:p w:rsidR="0083204F" w:rsidRPr="000E3DAF" w:rsidRDefault="0083204F" w:rsidP="0060337D">
      <w:pPr>
        <w:pStyle w:val="a3"/>
        <w:ind w:right="-1"/>
        <w:rPr>
          <w:b/>
        </w:rPr>
      </w:pPr>
    </w:p>
    <w:p w:rsidR="0083204F" w:rsidRDefault="0083204F" w:rsidP="00E4396D">
      <w:pPr>
        <w:pStyle w:val="a3"/>
        <w:numPr>
          <w:ilvl w:val="1"/>
          <w:numId w:val="15"/>
        </w:numPr>
        <w:ind w:left="0" w:firstLine="709"/>
        <w:jc w:val="both"/>
        <w:rPr>
          <w:b/>
        </w:rPr>
      </w:pPr>
      <w:r w:rsidRPr="000E3DAF">
        <w:rPr>
          <w:b/>
        </w:rPr>
        <w:t>Дата образования Комиссии</w:t>
      </w:r>
      <w:r>
        <w:rPr>
          <w:b/>
        </w:rPr>
        <w:t>:</w:t>
      </w:r>
    </w:p>
    <w:p w:rsidR="00337416" w:rsidRDefault="0083204F" w:rsidP="00E4396D">
      <w:pPr>
        <w:tabs>
          <w:tab w:val="left" w:pos="5306"/>
        </w:tabs>
        <w:ind w:firstLine="709"/>
        <w:jc w:val="both"/>
      </w:pPr>
      <w:r w:rsidRPr="00F753F9">
        <w:t xml:space="preserve">Межведомственная антинаркотическая комиссия Ханты-Мансийского района </w:t>
      </w:r>
      <w:r w:rsidR="001C6B22">
        <w:t xml:space="preserve">(далее – Комиссия) </w:t>
      </w:r>
      <w:r w:rsidRPr="00F753F9">
        <w:t>образована на основании</w:t>
      </w:r>
      <w:r w:rsidR="00337416">
        <w:t>:</w:t>
      </w:r>
    </w:p>
    <w:p w:rsidR="0083204F" w:rsidRPr="00F753F9" w:rsidRDefault="00337416" w:rsidP="00E4396D">
      <w:pPr>
        <w:tabs>
          <w:tab w:val="left" w:pos="5306"/>
        </w:tabs>
        <w:jc w:val="both"/>
      </w:pPr>
      <w:r>
        <w:t>-</w:t>
      </w:r>
      <w:r w:rsidR="0083204F" w:rsidRPr="00F753F9">
        <w:t xml:space="preserve"> </w:t>
      </w:r>
      <w:r>
        <w:t>п</w:t>
      </w:r>
      <w:r w:rsidR="0083204F" w:rsidRPr="00F753F9">
        <w:t>остановления администрации Ханты-Мансийского района от 28.06.2010 № 89 «О</w:t>
      </w:r>
      <w:r w:rsidR="00E64F44">
        <w:t> </w:t>
      </w:r>
      <w:r w:rsidR="0083204F" w:rsidRPr="00F753F9">
        <w:t>создании межведомственной антинаркотической комиссии Ханты-Мансийского района»</w:t>
      </w:r>
      <w:r w:rsidR="0083204F">
        <w:t>;</w:t>
      </w:r>
      <w:r w:rsidR="0083204F" w:rsidRPr="00F753F9">
        <w:t xml:space="preserve"> </w:t>
      </w:r>
    </w:p>
    <w:p w:rsidR="0083204F" w:rsidRDefault="0083204F" w:rsidP="00E4396D">
      <w:pPr>
        <w:tabs>
          <w:tab w:val="left" w:pos="5306"/>
        </w:tabs>
        <w:jc w:val="both"/>
      </w:pPr>
      <w:r>
        <w:t xml:space="preserve">- </w:t>
      </w:r>
      <w:r w:rsidRPr="00F753F9">
        <w:t>постановлени</w:t>
      </w:r>
      <w:r w:rsidR="00337416">
        <w:t>я</w:t>
      </w:r>
      <w:r w:rsidRPr="00F753F9">
        <w:t xml:space="preserve"> администрации Ханты-Мансийского района</w:t>
      </w:r>
      <w:r w:rsidR="00337416">
        <w:t xml:space="preserve"> </w:t>
      </w:r>
      <w:r w:rsidRPr="00F753F9">
        <w:t>от 08.05.2014 года № 104 «О Межведомственной антинаркотической ком</w:t>
      </w:r>
      <w:r w:rsidR="00337416">
        <w:t>иссии Ханты-Мансийского района»;</w:t>
      </w:r>
    </w:p>
    <w:p w:rsidR="0083204F" w:rsidRDefault="00EC1A76" w:rsidP="00E4396D">
      <w:pPr>
        <w:tabs>
          <w:tab w:val="left" w:pos="5306"/>
        </w:tabs>
        <w:jc w:val="both"/>
      </w:pPr>
      <w:r>
        <w:t xml:space="preserve">- </w:t>
      </w:r>
      <w:r w:rsidR="0083204F" w:rsidRPr="00F753F9">
        <w:t xml:space="preserve">постановление администрации Ханты-Мансийского района от </w:t>
      </w:r>
      <w:r w:rsidR="0083204F">
        <w:t>15</w:t>
      </w:r>
      <w:r w:rsidR="0083204F" w:rsidRPr="00F753F9">
        <w:t>.</w:t>
      </w:r>
      <w:r w:rsidR="0083204F">
        <w:t>12</w:t>
      </w:r>
      <w:r w:rsidR="0083204F" w:rsidRPr="00F753F9">
        <w:t>.201</w:t>
      </w:r>
      <w:r w:rsidR="0083204F">
        <w:t>5</w:t>
      </w:r>
      <w:r w:rsidR="0083204F" w:rsidRPr="00F753F9">
        <w:t xml:space="preserve"> года № </w:t>
      </w:r>
      <w:r w:rsidR="0083204F">
        <w:t>298</w:t>
      </w:r>
      <w:r w:rsidR="0083204F" w:rsidRPr="00F753F9">
        <w:t xml:space="preserve"> «О </w:t>
      </w:r>
      <w:r>
        <w:t>Межведомственной а</w:t>
      </w:r>
      <w:r w:rsidR="0083204F" w:rsidRPr="00F753F9">
        <w:t>нтинаркотической ком</w:t>
      </w:r>
      <w:r w:rsidR="00CE07B9">
        <w:t>иссии Ханты-Мансийского района»;</w:t>
      </w:r>
    </w:p>
    <w:p w:rsidR="00CE07B9" w:rsidRDefault="00CE07B9" w:rsidP="00E4396D">
      <w:pPr>
        <w:tabs>
          <w:tab w:val="left" w:pos="5306"/>
        </w:tabs>
        <w:jc w:val="both"/>
      </w:pPr>
      <w:r>
        <w:t xml:space="preserve">- </w:t>
      </w:r>
      <w:r w:rsidRPr="00CE07B9">
        <w:t xml:space="preserve">постановление администрации Ханты-Мансийского района от </w:t>
      </w:r>
      <w:r>
        <w:t>09</w:t>
      </w:r>
      <w:r w:rsidRPr="00CE07B9">
        <w:t>.12.201</w:t>
      </w:r>
      <w:r>
        <w:t>6</w:t>
      </w:r>
      <w:r w:rsidRPr="00CE07B9">
        <w:t xml:space="preserve"> года № </w:t>
      </w:r>
      <w:r>
        <w:t>434</w:t>
      </w:r>
      <w:r w:rsidRPr="00CE07B9">
        <w:t xml:space="preserve"> «О Межведомственной антинаркотической комиссии Ханты-Мансийского района».</w:t>
      </w:r>
    </w:p>
    <w:p w:rsidR="0083204F" w:rsidRPr="00CE07B9" w:rsidRDefault="0083204F" w:rsidP="00E4396D">
      <w:pPr>
        <w:pStyle w:val="a3"/>
        <w:ind w:left="0" w:firstLine="709"/>
        <w:jc w:val="both"/>
        <w:rPr>
          <w:b/>
          <w:color w:val="FF0000"/>
        </w:rPr>
      </w:pPr>
    </w:p>
    <w:p w:rsidR="0083204F" w:rsidRPr="00E4396D" w:rsidRDefault="0083204F" w:rsidP="00E4396D">
      <w:pPr>
        <w:pStyle w:val="a3"/>
        <w:numPr>
          <w:ilvl w:val="1"/>
          <w:numId w:val="15"/>
        </w:numPr>
        <w:ind w:left="0" w:firstLine="709"/>
        <w:jc w:val="both"/>
      </w:pPr>
      <w:r w:rsidRPr="00CE07B9">
        <w:rPr>
          <w:b/>
        </w:rPr>
        <w:t>Состав Комиссии</w:t>
      </w:r>
      <w:r w:rsidR="00E4396D">
        <w:rPr>
          <w:b/>
        </w:rPr>
        <w:t xml:space="preserve"> </w:t>
      </w:r>
      <w:r w:rsidR="00E4396D" w:rsidRPr="00E4396D">
        <w:t>с учетом постановления</w:t>
      </w:r>
      <w:r w:rsidR="00E4396D">
        <w:t xml:space="preserve"> администраци</w:t>
      </w:r>
      <w:r w:rsidR="00A91CFD">
        <w:t>и Ханты-Мансийского района от 05.04.2018 № 123</w:t>
      </w:r>
      <w:r w:rsidR="00E4396D">
        <w:t xml:space="preserve"> «</w:t>
      </w:r>
      <w:r w:rsidR="00E4396D" w:rsidRPr="00E4396D">
        <w:t>О внесении изменений в постановление администрации Ханты-Мансийского района от 09.12.2016 № 434 «О</w:t>
      </w:r>
      <w:r w:rsidR="00E64F44">
        <w:t> </w:t>
      </w:r>
      <w:r w:rsidR="00E4396D" w:rsidRPr="00E4396D">
        <w:t>Межведомственной антинаркотической комиссии</w:t>
      </w:r>
      <w:r w:rsidR="00E4396D">
        <w:t xml:space="preserve"> </w:t>
      </w:r>
      <w:r w:rsidR="00E4396D" w:rsidRPr="00E4396D">
        <w:t>Ханты-Мансийского района»</w:t>
      </w:r>
      <w:r w:rsidRPr="00E4396D">
        <w:rPr>
          <w:b/>
        </w:rPr>
        <w:t>:</w:t>
      </w:r>
    </w:p>
    <w:p w:rsidR="00A91CFD" w:rsidRPr="00A91CFD" w:rsidRDefault="00A91CFD" w:rsidP="00A91CFD">
      <w:pPr>
        <w:ind w:firstLine="709"/>
        <w:jc w:val="both"/>
        <w:rPr>
          <w:rFonts w:eastAsia="Calibri"/>
        </w:rPr>
      </w:pPr>
      <w:r w:rsidRPr="00A91CFD">
        <w:rPr>
          <w:rFonts w:eastAsia="Calibri"/>
        </w:rPr>
        <w:t>Глава Ханты-Мансийского района, председатель комиссии</w:t>
      </w:r>
      <w:r w:rsidR="009006DA">
        <w:rPr>
          <w:rFonts w:eastAsia="Calibri"/>
        </w:rPr>
        <w:t>;</w:t>
      </w:r>
    </w:p>
    <w:p w:rsidR="00A91CFD" w:rsidRPr="00A91CFD" w:rsidRDefault="00A91CFD" w:rsidP="00A91CFD">
      <w:pPr>
        <w:ind w:firstLine="709"/>
        <w:jc w:val="both"/>
        <w:rPr>
          <w:rFonts w:eastAsia="Calibri"/>
        </w:rPr>
      </w:pPr>
      <w:r w:rsidRPr="00A91CFD">
        <w:rPr>
          <w:rFonts w:eastAsia="Calibri"/>
        </w:rPr>
        <w:t>Первый заместитель главы Ханты-Мансийского района, заместитель председателя комиссии</w:t>
      </w:r>
      <w:r w:rsidR="009006DA">
        <w:rPr>
          <w:rFonts w:eastAsia="Calibri"/>
        </w:rPr>
        <w:t>;</w:t>
      </w:r>
    </w:p>
    <w:p w:rsidR="00A91CFD" w:rsidRPr="00A91CFD" w:rsidRDefault="00A91CFD" w:rsidP="00A91CFD">
      <w:pPr>
        <w:ind w:firstLine="709"/>
        <w:jc w:val="both"/>
        <w:rPr>
          <w:rFonts w:eastAsia="Calibri"/>
        </w:rPr>
      </w:pPr>
      <w:r w:rsidRPr="00A91CFD">
        <w:rPr>
          <w:rFonts w:eastAsia="Calibri"/>
        </w:rPr>
        <w:t>Начальник отдела по организации профилактики правонарушений администрации Ханты-Мансийского района, заместитель председателя комиссии</w:t>
      </w:r>
      <w:r w:rsidR="009006DA">
        <w:rPr>
          <w:rFonts w:eastAsia="Calibri"/>
        </w:rPr>
        <w:t>;</w:t>
      </w:r>
    </w:p>
    <w:p w:rsidR="00A91CFD" w:rsidRPr="00A91CFD" w:rsidRDefault="00A91CFD" w:rsidP="00A91CFD">
      <w:pPr>
        <w:autoSpaceDE w:val="0"/>
        <w:autoSpaceDN w:val="0"/>
        <w:adjustRightInd w:val="0"/>
        <w:ind w:firstLine="709"/>
        <w:jc w:val="both"/>
      </w:pPr>
      <w:r w:rsidRPr="00A91CFD">
        <w:t>Консультант отдела по организации профилактики правонарушений администрации Ханты-Мансийского района, секретарь комиссии</w:t>
      </w:r>
      <w:r w:rsidR="009006DA">
        <w:t>;</w:t>
      </w:r>
      <w:r w:rsidRPr="00A91CFD">
        <w:t xml:space="preserve">                       </w:t>
      </w:r>
    </w:p>
    <w:p w:rsidR="00A91CFD" w:rsidRPr="00A91CFD" w:rsidRDefault="00A91CFD" w:rsidP="00A91CFD">
      <w:pPr>
        <w:ind w:firstLine="720"/>
        <w:jc w:val="both"/>
        <w:rPr>
          <w:rFonts w:eastAsia="Calibri"/>
        </w:rPr>
      </w:pPr>
      <w:r w:rsidRPr="00A91CFD">
        <w:rPr>
          <w:rFonts w:eastAsia="Calibri"/>
        </w:rPr>
        <w:t>Заместитель главы Ханты-Мансийского района по социальным вопросам</w:t>
      </w:r>
      <w:r w:rsidR="00D12E71">
        <w:rPr>
          <w:rFonts w:eastAsia="Calibri"/>
        </w:rPr>
        <w:t>;</w:t>
      </w:r>
      <w:r w:rsidRPr="00A91CFD">
        <w:rPr>
          <w:rFonts w:eastAsia="Calibri"/>
        </w:rPr>
        <w:t xml:space="preserve"> </w:t>
      </w:r>
    </w:p>
    <w:p w:rsidR="00A91CFD" w:rsidRPr="00A91CFD" w:rsidRDefault="00A91CFD" w:rsidP="00A91CFD">
      <w:pPr>
        <w:ind w:firstLine="720"/>
        <w:jc w:val="both"/>
        <w:rPr>
          <w:rFonts w:eastAsia="Calibri"/>
        </w:rPr>
      </w:pPr>
      <w:r w:rsidRPr="00A91CFD">
        <w:rPr>
          <w:rFonts w:eastAsia="Calibri"/>
        </w:rPr>
        <w:t>Председатель комитета по образованию администрации Ханты-Мансийского района</w:t>
      </w:r>
    </w:p>
    <w:p w:rsidR="00A91CFD" w:rsidRPr="00A91CFD" w:rsidRDefault="00A91CFD" w:rsidP="00A91CFD">
      <w:pPr>
        <w:ind w:firstLine="720"/>
        <w:jc w:val="both"/>
        <w:rPr>
          <w:rFonts w:eastAsia="Calibri"/>
        </w:rPr>
      </w:pPr>
      <w:r w:rsidRPr="00A91CFD">
        <w:rPr>
          <w:rFonts w:eastAsia="Calibri"/>
        </w:rPr>
        <w:t>Директор муниципального казенного учреждения Ханты-Мансийского района «Комитет по культуре, спорту и социальной политике»</w:t>
      </w:r>
      <w:r w:rsidR="00D12E71">
        <w:rPr>
          <w:rFonts w:eastAsia="Calibri"/>
        </w:rPr>
        <w:t>;</w:t>
      </w:r>
      <w:r w:rsidRPr="00A91CFD">
        <w:rPr>
          <w:rFonts w:eastAsia="Calibri"/>
        </w:rPr>
        <w:t xml:space="preserve"> </w:t>
      </w:r>
    </w:p>
    <w:p w:rsidR="00A91CFD" w:rsidRPr="00A91CFD" w:rsidRDefault="00A91CFD" w:rsidP="00A91CFD">
      <w:pPr>
        <w:ind w:firstLine="720"/>
        <w:jc w:val="both"/>
        <w:rPr>
          <w:rFonts w:eastAsia="Calibri"/>
        </w:rPr>
      </w:pPr>
      <w:r w:rsidRPr="00A91CFD">
        <w:rPr>
          <w:rFonts w:eastAsia="Calibri"/>
        </w:rPr>
        <w:t>Начальник отдела опеки и попечительства администрации Ханты-Мансийского района</w:t>
      </w:r>
      <w:r w:rsidR="00D12E71">
        <w:rPr>
          <w:rFonts w:eastAsia="Calibri"/>
        </w:rPr>
        <w:t>;</w:t>
      </w:r>
    </w:p>
    <w:p w:rsidR="00A91CFD" w:rsidRPr="00A91CFD" w:rsidRDefault="00A91CFD" w:rsidP="00A521E4">
      <w:pPr>
        <w:ind w:firstLine="720"/>
        <w:jc w:val="both"/>
        <w:rPr>
          <w:rFonts w:eastAsia="Calibri"/>
        </w:rPr>
      </w:pPr>
      <w:r w:rsidRPr="00A91CFD">
        <w:rPr>
          <w:rFonts w:eastAsia="Calibri"/>
        </w:rPr>
        <w:t>Начальник отдела по организации работы комиссии по делам несовершеннолетних и защите их прав администрации Ханты-Мансийского района</w:t>
      </w:r>
      <w:r w:rsidR="00A521E4">
        <w:rPr>
          <w:rFonts w:eastAsia="Calibri"/>
        </w:rPr>
        <w:t>;</w:t>
      </w:r>
    </w:p>
    <w:p w:rsidR="00A91CFD" w:rsidRPr="00A91CFD" w:rsidRDefault="00A91CFD" w:rsidP="00A91CFD">
      <w:pPr>
        <w:ind w:firstLine="720"/>
        <w:jc w:val="both"/>
        <w:rPr>
          <w:rFonts w:eastAsia="Calibri"/>
        </w:rPr>
      </w:pPr>
      <w:r w:rsidRPr="00A91CFD">
        <w:rPr>
          <w:rFonts w:eastAsia="Calibri"/>
        </w:rPr>
        <w:t>Начальник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</w:t>
      </w:r>
      <w:r>
        <w:rPr>
          <w:rFonts w:eastAsia="Calibri"/>
        </w:rPr>
        <w:t xml:space="preserve">лнения наказаний </w:t>
      </w:r>
      <w:r w:rsidRPr="00A91CFD">
        <w:rPr>
          <w:rFonts w:eastAsia="Calibri"/>
        </w:rPr>
        <w:t>по Ханты-Мансийскому автономному округу – Югре (по согласованию)</w:t>
      </w:r>
      <w:r w:rsidR="00D12E71">
        <w:rPr>
          <w:rFonts w:eastAsia="Calibri"/>
        </w:rPr>
        <w:t>;</w:t>
      </w:r>
    </w:p>
    <w:p w:rsidR="00A91CFD" w:rsidRPr="00A91CFD" w:rsidRDefault="00A91CFD" w:rsidP="00A91CFD">
      <w:pPr>
        <w:ind w:firstLine="709"/>
        <w:jc w:val="both"/>
        <w:rPr>
          <w:rFonts w:eastAsia="Calibri"/>
        </w:rPr>
      </w:pPr>
      <w:r w:rsidRPr="00A91CFD">
        <w:rPr>
          <w:rFonts w:eastAsia="Calibri"/>
        </w:rPr>
        <w:t>Начальник МО МВД России «Ханты-Мансийский» (по согласованию)</w:t>
      </w:r>
      <w:r w:rsidR="00D12E71">
        <w:rPr>
          <w:rFonts w:eastAsia="Calibri"/>
        </w:rPr>
        <w:t>;</w:t>
      </w:r>
    </w:p>
    <w:p w:rsidR="00A91CFD" w:rsidRPr="00A91CFD" w:rsidRDefault="00A91CFD" w:rsidP="00A91CFD">
      <w:pPr>
        <w:ind w:firstLine="709"/>
        <w:jc w:val="both"/>
        <w:rPr>
          <w:rFonts w:eastAsia="Calibri"/>
        </w:rPr>
      </w:pPr>
      <w:r w:rsidRPr="00A91CFD">
        <w:rPr>
          <w:rFonts w:eastAsia="Calibri"/>
        </w:rPr>
        <w:t>Начальник Управления социальной защиты населения по г. Ханты-Мансийску и Ханты-Мансийскому району (по согласованию)</w:t>
      </w:r>
      <w:r w:rsidR="00D12E71">
        <w:rPr>
          <w:rFonts w:eastAsia="Calibri"/>
        </w:rPr>
        <w:t>;</w:t>
      </w:r>
    </w:p>
    <w:p w:rsidR="00A91CFD" w:rsidRPr="00A91CFD" w:rsidRDefault="00A91CFD" w:rsidP="00A91CFD">
      <w:pPr>
        <w:ind w:firstLine="709"/>
        <w:jc w:val="both"/>
        <w:rPr>
          <w:rFonts w:eastAsia="Calibri"/>
        </w:rPr>
      </w:pPr>
      <w:r w:rsidRPr="00A91CFD">
        <w:rPr>
          <w:rFonts w:eastAsia="Calibri"/>
        </w:rPr>
        <w:t>Врач психиатр-нарколог бюджетного учреждения Ханты-Мансийского автономного округа – Югры «Ханты-Мансийская клиническая психоневрологическая больница» (по согласованию)</w:t>
      </w:r>
      <w:r w:rsidR="00D12E71">
        <w:rPr>
          <w:rFonts w:eastAsia="Calibri"/>
        </w:rPr>
        <w:t>;</w:t>
      </w:r>
    </w:p>
    <w:p w:rsidR="0083204F" w:rsidRDefault="00A91CFD" w:rsidP="00A91CFD">
      <w:pPr>
        <w:ind w:firstLine="709"/>
        <w:jc w:val="both"/>
        <w:rPr>
          <w:rFonts w:eastAsia="Calibri"/>
        </w:rPr>
      </w:pPr>
      <w:r w:rsidRPr="00A91CFD">
        <w:rPr>
          <w:rFonts w:eastAsia="Calibri"/>
        </w:rPr>
        <w:lastRenderedPageBreak/>
        <w:t>Заместитель директора казенного учреждения Ханты-Мансийского автономного округа – Югры «Ханты-Мансийский центр занятости населения» (по согласованию).</w:t>
      </w:r>
    </w:p>
    <w:p w:rsidR="00A91CFD" w:rsidRPr="00A91CFD" w:rsidRDefault="00A91CFD" w:rsidP="00A91CFD">
      <w:pPr>
        <w:ind w:firstLine="709"/>
        <w:jc w:val="both"/>
        <w:rPr>
          <w:color w:val="FF0000"/>
        </w:rPr>
      </w:pPr>
    </w:p>
    <w:p w:rsidR="0083204F" w:rsidRPr="00E4396D" w:rsidRDefault="0083204F" w:rsidP="00E4396D">
      <w:pPr>
        <w:pStyle w:val="a3"/>
        <w:numPr>
          <w:ilvl w:val="1"/>
          <w:numId w:val="15"/>
        </w:numPr>
        <w:ind w:left="0" w:firstLine="709"/>
        <w:rPr>
          <w:b/>
        </w:rPr>
      </w:pPr>
      <w:r w:rsidRPr="00E4396D">
        <w:rPr>
          <w:b/>
        </w:rPr>
        <w:t>Аппарат Комиссии:</w:t>
      </w:r>
    </w:p>
    <w:p w:rsidR="0083204F" w:rsidRPr="00E4396D" w:rsidRDefault="0083204F" w:rsidP="00E4396D">
      <w:pPr>
        <w:ind w:firstLine="709"/>
        <w:jc w:val="both"/>
      </w:pPr>
      <w:r w:rsidRPr="00E4396D">
        <w:t>Организаци</w:t>
      </w:r>
      <w:r w:rsidR="00060F82">
        <w:t>онное обеспечение деятельности К</w:t>
      </w:r>
      <w:r w:rsidRPr="00E4396D">
        <w:t xml:space="preserve">омиссии осуществляет отдел по организации профилактики правонарушений администрации района. </w:t>
      </w:r>
    </w:p>
    <w:p w:rsidR="0083204F" w:rsidRPr="00E4396D" w:rsidRDefault="0083204F" w:rsidP="00E4396D">
      <w:pPr>
        <w:ind w:firstLine="709"/>
        <w:jc w:val="both"/>
      </w:pPr>
      <w:r w:rsidRPr="00E4396D">
        <w:t xml:space="preserve">Рабочие группы в составе </w:t>
      </w:r>
      <w:r w:rsidR="00060F82">
        <w:t>К</w:t>
      </w:r>
      <w:r w:rsidRPr="00E4396D">
        <w:t xml:space="preserve">омиссии отсутствуют. </w:t>
      </w:r>
    </w:p>
    <w:p w:rsidR="0083204F" w:rsidRPr="00CE07B9" w:rsidRDefault="0083204F" w:rsidP="00715A35">
      <w:pPr>
        <w:pStyle w:val="a3"/>
        <w:ind w:left="0" w:right="-1" w:firstLine="851"/>
        <w:jc w:val="both"/>
        <w:rPr>
          <w:color w:val="FF0000"/>
        </w:rPr>
      </w:pPr>
    </w:p>
    <w:p w:rsidR="00DD628C" w:rsidRPr="00E4396D" w:rsidRDefault="0083204F" w:rsidP="00E64F44">
      <w:pPr>
        <w:pStyle w:val="a3"/>
        <w:numPr>
          <w:ilvl w:val="0"/>
          <w:numId w:val="15"/>
        </w:numPr>
        <w:ind w:right="-1"/>
        <w:jc w:val="center"/>
        <w:rPr>
          <w:b/>
        </w:rPr>
      </w:pPr>
      <w:r w:rsidRPr="00E4396D">
        <w:rPr>
          <w:b/>
        </w:rPr>
        <w:t>Исполнение Регламента Комиссии</w:t>
      </w:r>
    </w:p>
    <w:p w:rsidR="0083204F" w:rsidRPr="00CE07B9" w:rsidRDefault="00DD628C" w:rsidP="00DD628C">
      <w:pPr>
        <w:pStyle w:val="a3"/>
        <w:ind w:left="851" w:right="-1"/>
        <w:rPr>
          <w:b/>
          <w:color w:val="FF0000"/>
        </w:rPr>
      </w:pPr>
      <w:r w:rsidRPr="00CE07B9">
        <w:rPr>
          <w:b/>
          <w:color w:val="FF0000"/>
        </w:rPr>
        <w:t xml:space="preserve"> </w:t>
      </w:r>
    </w:p>
    <w:p w:rsidR="0083204F" w:rsidRPr="00E4396D" w:rsidRDefault="0083204F" w:rsidP="00736069">
      <w:pPr>
        <w:pStyle w:val="a3"/>
        <w:numPr>
          <w:ilvl w:val="1"/>
          <w:numId w:val="15"/>
        </w:numPr>
        <w:ind w:left="0" w:firstLine="709"/>
        <w:jc w:val="both"/>
        <w:rPr>
          <w:b/>
        </w:rPr>
      </w:pPr>
      <w:r w:rsidRPr="00E4396D">
        <w:rPr>
          <w:b/>
        </w:rPr>
        <w:t>Реализация плана заседания Комиссии:</w:t>
      </w:r>
    </w:p>
    <w:p w:rsidR="0083204F" w:rsidRPr="00060F82" w:rsidRDefault="0083204F" w:rsidP="00736069">
      <w:pPr>
        <w:ind w:firstLine="709"/>
        <w:jc w:val="both"/>
      </w:pPr>
      <w:r w:rsidRPr="00060F82">
        <w:t xml:space="preserve">Организация работы Комиссии планируется и осуществляется </w:t>
      </w:r>
      <w:r w:rsidR="001C6B22" w:rsidRPr="00060F82">
        <w:t>в соответ</w:t>
      </w:r>
      <w:r w:rsidR="00E4396D" w:rsidRPr="00060F82">
        <w:t>ствии с утвержденным регламентом</w:t>
      </w:r>
      <w:r w:rsidR="001C6B22" w:rsidRPr="00060F82">
        <w:t xml:space="preserve"> работы Комиссии </w:t>
      </w:r>
      <w:r w:rsidRPr="00060F82">
        <w:t xml:space="preserve">в рамках плана работы Комиссии </w:t>
      </w:r>
      <w:r w:rsidR="001C6B22" w:rsidRPr="00060F82">
        <w:t xml:space="preserve">на год </w:t>
      </w:r>
      <w:r w:rsidRPr="00060F82">
        <w:t>и нормативных правовых документов в сфере профилактики и незаконного оборота наркотиков.</w:t>
      </w:r>
    </w:p>
    <w:p w:rsidR="0083204F" w:rsidRPr="00060F82" w:rsidRDefault="0083204F" w:rsidP="00736069">
      <w:pPr>
        <w:ind w:firstLine="709"/>
        <w:jc w:val="both"/>
        <w:rPr>
          <w:noProof/>
        </w:rPr>
      </w:pPr>
      <w:r w:rsidRPr="00060F82">
        <w:t>В течение 201</w:t>
      </w:r>
      <w:r w:rsidR="00D12E71">
        <w:t>8</w:t>
      </w:r>
      <w:r w:rsidRPr="00060F82">
        <w:t xml:space="preserve"> года проведено 4 </w:t>
      </w:r>
      <w:proofErr w:type="gramStart"/>
      <w:r w:rsidRPr="00060F82">
        <w:t>плановых</w:t>
      </w:r>
      <w:proofErr w:type="gramEnd"/>
      <w:r w:rsidRPr="00060F82">
        <w:t xml:space="preserve"> заседания Комиссии</w:t>
      </w:r>
      <w:r w:rsidR="001C6B22" w:rsidRPr="00060F82">
        <w:t xml:space="preserve"> </w:t>
      </w:r>
      <w:r w:rsidRPr="00060F82">
        <w:t>(</w:t>
      </w:r>
      <w:r w:rsidR="00D12E71">
        <w:t>27</w:t>
      </w:r>
      <w:r w:rsidRPr="00060F82">
        <w:t xml:space="preserve"> марта, </w:t>
      </w:r>
      <w:r w:rsidR="00060F82">
        <w:t>27</w:t>
      </w:r>
      <w:r w:rsidR="00197396" w:rsidRPr="00060F82">
        <w:t xml:space="preserve"> июня</w:t>
      </w:r>
      <w:r w:rsidRPr="00060F82">
        <w:t xml:space="preserve">, </w:t>
      </w:r>
      <w:r w:rsidR="00197396" w:rsidRPr="00060F82">
        <w:t>2</w:t>
      </w:r>
      <w:r w:rsidR="00D12E71">
        <w:t>6 сентября</w:t>
      </w:r>
      <w:r w:rsidRPr="00060F82">
        <w:t xml:space="preserve">, </w:t>
      </w:r>
      <w:r w:rsidR="00060F82">
        <w:t>27</w:t>
      </w:r>
      <w:r w:rsidR="00D12E71">
        <w:t xml:space="preserve"> ноября</w:t>
      </w:r>
      <w:r w:rsidRPr="00060F82">
        <w:t>)</w:t>
      </w:r>
      <w:r w:rsidR="00197396" w:rsidRPr="00060F82">
        <w:t>. Н</w:t>
      </w:r>
      <w:r w:rsidRPr="00060F82">
        <w:rPr>
          <w:spacing w:val="-7"/>
        </w:rPr>
        <w:t>а заседаниях</w:t>
      </w:r>
      <w:r w:rsidR="00197396" w:rsidRPr="00060F82">
        <w:rPr>
          <w:spacing w:val="-7"/>
        </w:rPr>
        <w:t xml:space="preserve"> </w:t>
      </w:r>
      <w:r w:rsidRPr="00060F82">
        <w:rPr>
          <w:spacing w:val="-7"/>
        </w:rPr>
        <w:t xml:space="preserve">комиссии рассмотрено </w:t>
      </w:r>
      <w:r w:rsidRPr="00060F82">
        <w:t>1</w:t>
      </w:r>
      <w:r w:rsidR="004F69CB">
        <w:t>1</w:t>
      </w:r>
      <w:r w:rsidRPr="00060F82">
        <w:t xml:space="preserve"> запланированных на год вопросов,</w:t>
      </w:r>
      <w:r w:rsidR="00803AF6">
        <w:t xml:space="preserve"> дополнительно</w:t>
      </w:r>
      <w:r w:rsidR="00AD39AF">
        <w:t xml:space="preserve"> рассмотрены 2 вопроса в соответствии с рекомендациями Антинаркотической комиссии Ханты-Мансийского автономного округа – Югры. З</w:t>
      </w:r>
      <w:r w:rsidRPr="00060F82">
        <w:t>аседания Комиссии не переносились, изменения в план работы Комиссии не вносились.</w:t>
      </w:r>
    </w:p>
    <w:p w:rsidR="0083204F" w:rsidRPr="00AD39AF" w:rsidRDefault="0083204F" w:rsidP="00736069">
      <w:pPr>
        <w:ind w:firstLine="709"/>
        <w:jc w:val="both"/>
      </w:pPr>
      <w:r w:rsidRPr="00AD39AF">
        <w:t>Рассмотрены вопросы: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>Об итогах работы  Межведомственной антинаркотической комиссии Ханты-Мансийского района за 2017 год.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 xml:space="preserve">О наркоситуации на территории Ханты-Мансийского района по итогам 2017 года и принимаемых мерах по противодействию </w:t>
      </w:r>
      <w:proofErr w:type="spellStart"/>
      <w:r w:rsidRPr="004F69CB">
        <w:t>наркопреступности</w:t>
      </w:r>
      <w:proofErr w:type="spellEnd"/>
      <w:r w:rsidRPr="004F69CB">
        <w:t xml:space="preserve"> в районе, в том числе об итогах работы в 2017 году по выявлению фактов незаконного оборота наркотических средств и психотропных веществ на территории Ханты-Мансийского района.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rPr>
          <w:rFonts w:hint="eastAsia"/>
        </w:rPr>
        <w:t xml:space="preserve">О практике реализации механизма правового побуждения </w:t>
      </w:r>
      <w:proofErr w:type="spellStart"/>
      <w:r w:rsidRPr="004F69CB">
        <w:rPr>
          <w:rFonts w:hint="eastAsia"/>
        </w:rPr>
        <w:t>наркопотребителей</w:t>
      </w:r>
      <w:proofErr w:type="spellEnd"/>
      <w:r w:rsidRPr="004F69CB">
        <w:rPr>
          <w:rFonts w:hint="eastAsia"/>
        </w:rPr>
        <w:t xml:space="preserve"> к лечению и реабилитации</w:t>
      </w:r>
      <w:r w:rsidRPr="004F69CB">
        <w:t>.</w:t>
      </w:r>
      <w:r w:rsidRPr="004F69CB">
        <w:rPr>
          <w:rFonts w:hint="eastAsia"/>
        </w:rPr>
        <w:t xml:space="preserve"> 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>О работе по формированию у подростков негативного отношения к употреблению наркотических средств и других одурманивающих средств, в том числе об организации планирования мероприятий, направленных на профилактику наркомании, алкоголизма и пропаганду здорового образа жизни среди подростков в период летних каникул.</w:t>
      </w:r>
    </w:p>
    <w:p w:rsidR="00FA437F" w:rsidRPr="004F69CB" w:rsidRDefault="00FA437F" w:rsidP="00A521E4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>Организация совместных действий МВД, органов местного самоуправления, а также общественности, направленных на профилактику и противодействие распространению в молодежной среде наркотических средств</w:t>
      </w:r>
      <w:r w:rsidRPr="004F69CB">
        <w:rPr>
          <w:i/>
        </w:rPr>
        <w:t xml:space="preserve"> </w:t>
      </w:r>
      <w:r w:rsidRPr="004F69CB">
        <w:t>и психотропных веществ посредством информационно-коммуникационных технологий и платежных систем.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 xml:space="preserve">О </w:t>
      </w:r>
      <w:proofErr w:type="gramStart"/>
      <w:r w:rsidRPr="004F69CB">
        <w:t>мерах</w:t>
      </w:r>
      <w:proofErr w:type="gramEnd"/>
      <w:r w:rsidRPr="004F69CB">
        <w:t xml:space="preserve"> принимаемых для раннего выявления потребителей наркотиков и профилактике правонарушений, связанных с немедицинским потреблением наркотических средств и психотропных веществ, в том числе о противодействии безрецептурному отпуску лекарственных препаратов, вызывающих </w:t>
      </w:r>
      <w:proofErr w:type="spellStart"/>
      <w:r w:rsidRPr="004F69CB">
        <w:t>наркогенный</w:t>
      </w:r>
      <w:proofErr w:type="spellEnd"/>
      <w:r w:rsidRPr="004F69CB">
        <w:t xml:space="preserve"> эффект.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 xml:space="preserve">О работе по выявлению и уничтожению очагов дикорастущих </w:t>
      </w:r>
      <w:proofErr w:type="spellStart"/>
      <w:r w:rsidRPr="004F69CB">
        <w:t>наркосодержащих</w:t>
      </w:r>
      <w:proofErr w:type="spellEnd"/>
      <w:r w:rsidRPr="004F69CB">
        <w:t xml:space="preserve"> растений на территории Ханты-Мансийского района и проведенных мероприятиях, по выявлению, пресечению фактов незаконного оборота наркотических веществ в 2018 года.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proofErr w:type="gramStart"/>
      <w:r w:rsidRPr="004F69CB">
        <w:lastRenderedPageBreak/>
        <w:t>О реализации подпрограммы 2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годы».</w:t>
      </w:r>
      <w:proofErr w:type="gramEnd"/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>О результатах деятельности по раннему выявлению незаконных потребителей наркотиков, профилактике наркомании в подростковой и молодежной среде.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>Об исполнении решений Межведомственной антинаркотической комиссии Ханты-Мансийского района</w:t>
      </w:r>
      <w:r w:rsidR="004F69CB" w:rsidRPr="004F69CB">
        <w:t xml:space="preserve"> (ежеквартально)</w:t>
      </w:r>
    </w:p>
    <w:p w:rsidR="004F69CB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>Об утверждении Плана работы Межведомственной антинаркотической комиссии Ханты-Мансийского района на 2019</w:t>
      </w:r>
      <w:r w:rsidR="004F69CB" w:rsidRPr="004F69CB">
        <w:t xml:space="preserve"> год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 xml:space="preserve">Об утверждении календарного плана мероприятий по профилактике наркомании и формированию здорового образа жизни на 2019 год </w:t>
      </w:r>
      <w:proofErr w:type="gramStart"/>
      <w:r w:rsidRPr="004F69CB">
        <w:t>в</w:t>
      </w:r>
      <w:proofErr w:type="gramEnd"/>
      <w:r w:rsidRPr="004F69CB">
        <w:t> </w:t>
      </w:r>
      <w:proofErr w:type="gramStart"/>
      <w:r w:rsidRPr="004F69CB">
        <w:t>Ханты-Мансийском</w:t>
      </w:r>
      <w:proofErr w:type="gramEnd"/>
      <w:r w:rsidRPr="004F69CB">
        <w:t xml:space="preserve"> районе.</w:t>
      </w:r>
    </w:p>
    <w:p w:rsidR="00FA437F" w:rsidRPr="004F69CB" w:rsidRDefault="00FA437F" w:rsidP="004F69CB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4F69CB">
        <w:t xml:space="preserve">О целесообразности создания рабочей группы по профилактике распространения аптечной наркомании. </w:t>
      </w:r>
    </w:p>
    <w:p w:rsidR="0083204F" w:rsidRPr="004538F5" w:rsidRDefault="0083204F" w:rsidP="00736069">
      <w:pPr>
        <w:ind w:firstLine="709"/>
        <w:jc w:val="both"/>
      </w:pPr>
      <w:r w:rsidRPr="004538F5">
        <w:t>Общее количество поручений и реко</w:t>
      </w:r>
      <w:r w:rsidR="00736069">
        <w:t>мендаций, выработанных на заседаниях К</w:t>
      </w:r>
      <w:r w:rsidRPr="004538F5">
        <w:t>омиссии в 201</w:t>
      </w:r>
      <w:r w:rsidR="004F69CB">
        <w:t>8</w:t>
      </w:r>
      <w:r w:rsidRPr="004538F5">
        <w:t xml:space="preserve"> году, составило </w:t>
      </w:r>
      <w:r w:rsidR="00537D46" w:rsidRPr="004538F5">
        <w:t xml:space="preserve">- </w:t>
      </w:r>
      <w:r w:rsidR="004F69CB">
        <w:t>20</w:t>
      </w:r>
      <w:r w:rsidR="00736069">
        <w:t>, из которых по состоянию на 01.01</w:t>
      </w:r>
      <w:r w:rsidRPr="004538F5">
        <w:t>.</w:t>
      </w:r>
      <w:r w:rsidR="00537D46" w:rsidRPr="004538F5">
        <w:t>20</w:t>
      </w:r>
      <w:r w:rsidRPr="004538F5">
        <w:t>1</w:t>
      </w:r>
      <w:r w:rsidR="004F69CB">
        <w:t xml:space="preserve">9 </w:t>
      </w:r>
      <w:r w:rsidRPr="004538F5">
        <w:t xml:space="preserve">исполнено </w:t>
      </w:r>
      <w:r w:rsidR="00537D46" w:rsidRPr="004538F5">
        <w:t xml:space="preserve">- </w:t>
      </w:r>
      <w:r w:rsidR="004F69CB">
        <w:t>19, в стадии реализации находи</w:t>
      </w:r>
      <w:r w:rsidRPr="004538F5">
        <w:t xml:space="preserve">тся </w:t>
      </w:r>
      <w:r w:rsidR="004F69CB">
        <w:t>- 1</w:t>
      </w:r>
      <w:r w:rsidR="00537D46" w:rsidRPr="004538F5">
        <w:t xml:space="preserve">, </w:t>
      </w:r>
      <w:r w:rsidRPr="004538F5">
        <w:t>не исполненных поручений Комиссии нет.</w:t>
      </w:r>
    </w:p>
    <w:p w:rsidR="0083204F" w:rsidRDefault="00736069" w:rsidP="00736069">
      <w:pPr>
        <w:tabs>
          <w:tab w:val="left" w:pos="3850"/>
        </w:tabs>
        <w:ind w:firstLine="709"/>
        <w:jc w:val="both"/>
      </w:pPr>
      <w:proofErr w:type="gramStart"/>
      <w:r>
        <w:t xml:space="preserve">Контроль </w:t>
      </w:r>
      <w:r w:rsidR="0083204F" w:rsidRPr="004538F5">
        <w:t>за</w:t>
      </w:r>
      <w:proofErr w:type="gramEnd"/>
      <w:r w:rsidR="0083204F" w:rsidRPr="004538F5">
        <w:t xml:space="preserve"> исполнением поручений осуществляется отделом по       организации профилактики правонарушений, члены комиссии на каждом заседании информируются о ходе исполнения решений.</w:t>
      </w:r>
    </w:p>
    <w:p w:rsidR="004538F5" w:rsidRPr="004538F5" w:rsidRDefault="004538F5" w:rsidP="00736069">
      <w:pPr>
        <w:tabs>
          <w:tab w:val="left" w:pos="3850"/>
        </w:tabs>
        <w:ind w:firstLine="709"/>
        <w:jc w:val="both"/>
      </w:pPr>
    </w:p>
    <w:p w:rsidR="0083204F" w:rsidRPr="00736069" w:rsidRDefault="0083204F" w:rsidP="00736069">
      <w:pPr>
        <w:pStyle w:val="a3"/>
        <w:numPr>
          <w:ilvl w:val="1"/>
          <w:numId w:val="15"/>
        </w:numPr>
        <w:ind w:left="0" w:firstLine="709"/>
        <w:jc w:val="both"/>
        <w:rPr>
          <w:b/>
        </w:rPr>
      </w:pPr>
      <w:r w:rsidRPr="00736069">
        <w:rPr>
          <w:b/>
        </w:rPr>
        <w:t>Участие на заседаниях Комиссии председателя, заместителя председателя и члено</w:t>
      </w:r>
      <w:r w:rsidR="00537D46" w:rsidRPr="00736069">
        <w:rPr>
          <w:b/>
        </w:rPr>
        <w:t>в Комиссии</w:t>
      </w:r>
      <w:r w:rsidRPr="00736069">
        <w:rPr>
          <w:b/>
        </w:rPr>
        <w:t xml:space="preserve"> (делегирование полномочий иным лицам).</w:t>
      </w:r>
    </w:p>
    <w:p w:rsidR="002D73D3" w:rsidRDefault="009B3C93" w:rsidP="00736069">
      <w:pPr>
        <w:ind w:firstLine="709"/>
        <w:jc w:val="both"/>
      </w:pPr>
      <w:r w:rsidRPr="00497426">
        <w:t>В</w:t>
      </w:r>
      <w:r w:rsidR="007120BB" w:rsidRPr="00497426">
        <w:t xml:space="preserve">се </w:t>
      </w:r>
      <w:r w:rsidRPr="00497426">
        <w:t xml:space="preserve">заседания </w:t>
      </w:r>
      <w:r w:rsidR="00EA4F6D" w:rsidRPr="00497426">
        <w:t xml:space="preserve">проводил </w:t>
      </w:r>
      <w:r w:rsidRPr="00497426">
        <w:t xml:space="preserve">председатель комиссии - </w:t>
      </w:r>
      <w:r w:rsidR="00497426" w:rsidRPr="00497426">
        <w:t>глава</w:t>
      </w:r>
      <w:r w:rsidR="00EA4F6D" w:rsidRPr="00497426">
        <w:t xml:space="preserve"> </w:t>
      </w:r>
      <w:r w:rsidR="0083204F" w:rsidRPr="00497426">
        <w:t xml:space="preserve">Ханты-Мансийского района </w:t>
      </w:r>
      <w:proofErr w:type="spellStart"/>
      <w:r w:rsidR="00497426" w:rsidRPr="00497426">
        <w:t>Минулин</w:t>
      </w:r>
      <w:proofErr w:type="spellEnd"/>
      <w:r w:rsidR="00497426" w:rsidRPr="00497426">
        <w:t xml:space="preserve"> Кирил</w:t>
      </w:r>
      <w:r w:rsidR="0031407D">
        <w:t>л</w:t>
      </w:r>
      <w:r w:rsidR="00497426" w:rsidRPr="00497426">
        <w:t xml:space="preserve"> </w:t>
      </w:r>
      <w:proofErr w:type="spellStart"/>
      <w:r w:rsidR="00497426" w:rsidRPr="00497426">
        <w:t>Равильевич</w:t>
      </w:r>
      <w:proofErr w:type="spellEnd"/>
      <w:r w:rsidR="0083204F" w:rsidRPr="00497426">
        <w:t xml:space="preserve">. Кворум присутствия на каждом заседании соблюдался и составлял: </w:t>
      </w:r>
    </w:p>
    <w:p w:rsidR="002D73D3" w:rsidRDefault="002D73D3" w:rsidP="00736069">
      <w:pPr>
        <w:ind w:firstLine="709"/>
        <w:jc w:val="both"/>
      </w:pPr>
      <w:r>
        <w:t xml:space="preserve">- </w:t>
      </w:r>
      <w:r w:rsidR="0083204F" w:rsidRPr="00497426">
        <w:t xml:space="preserve">на </w:t>
      </w:r>
      <w:r w:rsidR="0015218F">
        <w:t>заседании от 27.03.2018 присутствовало 10</w:t>
      </w:r>
      <w:r w:rsidR="0031407D">
        <w:t xml:space="preserve"> </w:t>
      </w:r>
      <w:r w:rsidR="0083204F" w:rsidRPr="00497426">
        <w:t>членов Комиссии (</w:t>
      </w:r>
      <w:r>
        <w:t>71</w:t>
      </w:r>
      <w:r w:rsidR="00EA4F6D" w:rsidRPr="00497426">
        <w:t>%) и</w:t>
      </w:r>
      <w:r w:rsidR="0083204F" w:rsidRPr="00497426">
        <w:t xml:space="preserve"> </w:t>
      </w:r>
      <w:r w:rsidR="0015218F">
        <w:t>2</w:t>
      </w:r>
      <w:r w:rsidR="0083204F" w:rsidRPr="00497426">
        <w:t xml:space="preserve"> приглашенных лиц</w:t>
      </w:r>
      <w:r w:rsidR="00EA4F6D" w:rsidRPr="00497426">
        <w:t>а</w:t>
      </w:r>
      <w:r w:rsidR="0083204F" w:rsidRPr="00497426">
        <w:t xml:space="preserve">; </w:t>
      </w:r>
    </w:p>
    <w:p w:rsidR="002D73D3" w:rsidRDefault="002D73D3" w:rsidP="00736069">
      <w:pPr>
        <w:ind w:firstLine="709"/>
        <w:jc w:val="both"/>
      </w:pPr>
      <w:r>
        <w:t xml:space="preserve">- </w:t>
      </w:r>
      <w:r w:rsidR="0083204F" w:rsidRPr="00497426">
        <w:t xml:space="preserve">на </w:t>
      </w:r>
      <w:r w:rsidR="0031407D">
        <w:t>заседании от 27</w:t>
      </w:r>
      <w:r w:rsidR="0083204F" w:rsidRPr="00497426">
        <w:t>.0</w:t>
      </w:r>
      <w:r w:rsidR="00EA4F6D" w:rsidRPr="00497426">
        <w:t>6</w:t>
      </w:r>
      <w:r w:rsidR="0083204F" w:rsidRPr="00497426">
        <w:t>.201</w:t>
      </w:r>
      <w:r w:rsidR="0015218F">
        <w:t>8</w:t>
      </w:r>
      <w:r w:rsidR="0083204F" w:rsidRPr="00497426">
        <w:t xml:space="preserve"> присутствовало </w:t>
      </w:r>
      <w:r w:rsidR="0015218F">
        <w:t>11</w:t>
      </w:r>
      <w:r w:rsidR="00EA4F6D" w:rsidRPr="00497426">
        <w:t xml:space="preserve"> членов Комиссии (</w:t>
      </w:r>
      <w:r>
        <w:t>79</w:t>
      </w:r>
      <w:r w:rsidR="00EA4F6D" w:rsidRPr="00497426">
        <w:t>%)</w:t>
      </w:r>
      <w:r w:rsidR="00A37FB1">
        <w:t xml:space="preserve"> и</w:t>
      </w:r>
      <w:r w:rsidR="00EA4F6D" w:rsidRPr="00497426">
        <w:t xml:space="preserve"> </w:t>
      </w:r>
      <w:r w:rsidR="0015218F">
        <w:t>2 приглашенных лица</w:t>
      </w:r>
      <w:r w:rsidR="00FE4B11" w:rsidRPr="00497426">
        <w:t xml:space="preserve">, </w:t>
      </w:r>
    </w:p>
    <w:p w:rsidR="002D73D3" w:rsidRDefault="002D73D3" w:rsidP="00736069">
      <w:pPr>
        <w:ind w:firstLine="709"/>
        <w:jc w:val="both"/>
      </w:pPr>
      <w:r>
        <w:t xml:space="preserve">- </w:t>
      </w:r>
      <w:r w:rsidR="0083204F" w:rsidRPr="00497426">
        <w:t xml:space="preserve">на </w:t>
      </w:r>
      <w:r w:rsidR="0015218F">
        <w:t xml:space="preserve">заседании </w:t>
      </w:r>
      <w:r w:rsidR="00A37FB1">
        <w:t>от</w:t>
      </w:r>
      <w:r w:rsidR="00E64F44">
        <w:t> </w:t>
      </w:r>
      <w:r w:rsidR="00A37FB1">
        <w:t>2</w:t>
      </w:r>
      <w:r w:rsidR="0015218F">
        <w:t>6.09</w:t>
      </w:r>
      <w:r w:rsidR="0083204F" w:rsidRPr="00497426">
        <w:t>.201</w:t>
      </w:r>
      <w:r w:rsidR="0015218F">
        <w:t>8 года присутствовало 11</w:t>
      </w:r>
      <w:r w:rsidR="0083204F" w:rsidRPr="00497426">
        <w:t xml:space="preserve"> членов Комиссии (</w:t>
      </w:r>
      <w:r>
        <w:t>79</w:t>
      </w:r>
      <w:r w:rsidR="0083204F" w:rsidRPr="00497426">
        <w:t>%)</w:t>
      </w:r>
      <w:r w:rsidR="0015218F">
        <w:t xml:space="preserve"> и 2</w:t>
      </w:r>
      <w:r w:rsidR="00A37FB1">
        <w:t xml:space="preserve"> приглашенных лиц</w:t>
      </w:r>
      <w:r w:rsidR="0015218F">
        <w:t xml:space="preserve">а, </w:t>
      </w:r>
      <w:r w:rsidR="0083204F" w:rsidRPr="00497426">
        <w:t xml:space="preserve"> </w:t>
      </w:r>
      <w:r w:rsidR="0015218F">
        <w:t xml:space="preserve">в качестве приглашенного лица выступил глава сельского поселения </w:t>
      </w:r>
      <w:proofErr w:type="spellStart"/>
      <w:r w:rsidR="0015218F">
        <w:t>Цингалы</w:t>
      </w:r>
      <w:proofErr w:type="spellEnd"/>
      <w:r w:rsidR="0015218F">
        <w:t xml:space="preserve"> Ханты-Мансийского</w:t>
      </w:r>
      <w:r w:rsidR="0015218F" w:rsidRPr="0015218F">
        <w:t xml:space="preserve"> района</w:t>
      </w:r>
      <w:r w:rsidR="0015218F">
        <w:t>;</w:t>
      </w:r>
      <w:r w:rsidR="0015218F" w:rsidRPr="0015218F">
        <w:t xml:space="preserve"> </w:t>
      </w:r>
    </w:p>
    <w:p w:rsidR="002D73D3" w:rsidRDefault="002D73D3" w:rsidP="00736069">
      <w:pPr>
        <w:ind w:firstLine="709"/>
        <w:jc w:val="both"/>
      </w:pPr>
      <w:r>
        <w:t xml:space="preserve">- </w:t>
      </w:r>
      <w:r w:rsidR="0083204F" w:rsidRPr="00497426">
        <w:t xml:space="preserve">на </w:t>
      </w:r>
      <w:r w:rsidR="00A37FB1">
        <w:t>заседании от 27</w:t>
      </w:r>
      <w:r w:rsidR="0015218F">
        <w:t>.11</w:t>
      </w:r>
      <w:r w:rsidR="0083204F" w:rsidRPr="00497426">
        <w:t>.201</w:t>
      </w:r>
      <w:r w:rsidR="0015218F">
        <w:t>8</w:t>
      </w:r>
      <w:r w:rsidR="0083204F" w:rsidRPr="00497426">
        <w:t xml:space="preserve"> присутствовало </w:t>
      </w:r>
      <w:r w:rsidR="0015218F">
        <w:t>8</w:t>
      </w:r>
      <w:r w:rsidR="0083204F" w:rsidRPr="00497426">
        <w:t xml:space="preserve"> членов Комиссии (</w:t>
      </w:r>
      <w:r>
        <w:t>57</w:t>
      </w:r>
      <w:r w:rsidR="00FE4B11" w:rsidRPr="00497426">
        <w:t>%)</w:t>
      </w:r>
      <w:r w:rsidR="00A37FB1">
        <w:t xml:space="preserve"> и 4</w:t>
      </w:r>
      <w:r>
        <w:t xml:space="preserve"> приглашенных лица. </w:t>
      </w:r>
    </w:p>
    <w:p w:rsidR="0083204F" w:rsidRPr="00497426" w:rsidRDefault="002D73D3" w:rsidP="00736069">
      <w:pPr>
        <w:ind w:firstLine="709"/>
        <w:jc w:val="both"/>
      </w:pPr>
      <w:r>
        <w:t>В заседании Комиссии от 27 июня 2018 года</w:t>
      </w:r>
      <w:r w:rsidR="00A37FB1">
        <w:t xml:space="preserve">, </w:t>
      </w:r>
      <w:r>
        <w:t>в качестве приглашенного</w:t>
      </w:r>
      <w:r w:rsidR="00A37FB1">
        <w:t xml:space="preserve"> лиц</w:t>
      </w:r>
      <w:r>
        <w:t>а присутствовал представитель</w:t>
      </w:r>
      <w:r w:rsidR="00A37FB1">
        <w:t xml:space="preserve"> Ханты-Мансийской межрайонной прокуратуры.</w:t>
      </w:r>
      <w:r w:rsidR="00A37FB1" w:rsidRPr="00A37FB1">
        <w:t xml:space="preserve"> </w:t>
      </w:r>
      <w:r w:rsidR="00FE4B11" w:rsidRPr="00497426">
        <w:t>О</w:t>
      </w:r>
      <w:r w:rsidR="0083204F" w:rsidRPr="00497426">
        <w:t>тсутств</w:t>
      </w:r>
      <w:r w:rsidR="00FE4B11" w:rsidRPr="00497426">
        <w:t xml:space="preserve">ующие члены Комиссии, не принявшие участия в заседаниях </w:t>
      </w:r>
      <w:r w:rsidR="0083204F" w:rsidRPr="00497426">
        <w:t>по объективным причинам (отпуск, больничный лист,</w:t>
      </w:r>
      <w:r w:rsidR="00FE4B11" w:rsidRPr="00497426">
        <w:t xml:space="preserve"> командировки), </w:t>
      </w:r>
      <w:r w:rsidR="0083204F" w:rsidRPr="00497426">
        <w:t>делегирова</w:t>
      </w:r>
      <w:r w:rsidR="00FE4B11" w:rsidRPr="00497426">
        <w:t xml:space="preserve">ли </w:t>
      </w:r>
      <w:r w:rsidR="0083204F" w:rsidRPr="00497426">
        <w:t xml:space="preserve">свои полномочия по присутствию и обсуждению вопросов заседания повестки соответствующим специалистам. </w:t>
      </w:r>
    </w:p>
    <w:p w:rsidR="0083204F" w:rsidRPr="00CE07B9" w:rsidRDefault="0083204F" w:rsidP="00537D46">
      <w:pPr>
        <w:ind w:firstLine="851"/>
        <w:jc w:val="both"/>
        <w:rPr>
          <w:color w:val="FF0000"/>
        </w:rPr>
      </w:pPr>
    </w:p>
    <w:p w:rsidR="0083204F" w:rsidRPr="00A37FB1" w:rsidRDefault="00E64F44" w:rsidP="00E64F44">
      <w:pPr>
        <w:pStyle w:val="a3"/>
        <w:ind w:left="0"/>
        <w:jc w:val="center"/>
        <w:rPr>
          <w:b/>
        </w:rPr>
      </w:pPr>
      <w:r>
        <w:rPr>
          <w:b/>
        </w:rPr>
        <w:t xml:space="preserve">3. </w:t>
      </w:r>
      <w:r w:rsidR="0083204F" w:rsidRPr="00A37FB1">
        <w:rPr>
          <w:b/>
        </w:rPr>
        <w:t xml:space="preserve">Участие </w:t>
      </w:r>
      <w:r w:rsidR="00FE4B11" w:rsidRPr="00A37FB1">
        <w:rPr>
          <w:b/>
        </w:rPr>
        <w:t>в</w:t>
      </w:r>
      <w:r w:rsidR="0083204F" w:rsidRPr="00A37FB1">
        <w:rPr>
          <w:b/>
        </w:rPr>
        <w:t xml:space="preserve"> заседаниях Комиссии негосударственных некоммерческих организаций по профилактике наркомании и реабилитации наркозависимых</w:t>
      </w:r>
    </w:p>
    <w:p w:rsidR="00FE4B11" w:rsidRPr="00CE07B9" w:rsidRDefault="00FE4B11" w:rsidP="00FE4B11">
      <w:pPr>
        <w:autoSpaceDE w:val="0"/>
        <w:autoSpaceDN w:val="0"/>
        <w:adjustRightInd w:val="0"/>
        <w:ind w:firstLine="851"/>
        <w:jc w:val="both"/>
        <w:rPr>
          <w:bCs/>
          <w:color w:val="FF0000"/>
        </w:rPr>
      </w:pPr>
    </w:p>
    <w:p w:rsidR="00790243" w:rsidRPr="00A37FB1" w:rsidRDefault="00FE4B11" w:rsidP="00390F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7FB1">
        <w:rPr>
          <w:bCs/>
        </w:rPr>
        <w:lastRenderedPageBreak/>
        <w:t xml:space="preserve">В </w:t>
      </w:r>
      <w:r w:rsidR="00962247" w:rsidRPr="00A37FB1">
        <w:rPr>
          <w:bCs/>
        </w:rPr>
        <w:t>Х</w:t>
      </w:r>
      <w:r w:rsidRPr="00A37FB1">
        <w:rPr>
          <w:bCs/>
        </w:rPr>
        <w:t xml:space="preserve">анты-Мансийском районе не зарегистрированы негосударственные некоммерческие организации по профилактике наркомании и реабилитации </w:t>
      </w:r>
      <w:proofErr w:type="gramStart"/>
      <w:r w:rsidRPr="00A37FB1">
        <w:rPr>
          <w:bCs/>
        </w:rPr>
        <w:t>наркозависимых</w:t>
      </w:r>
      <w:proofErr w:type="gramEnd"/>
      <w:r w:rsidRPr="00A37FB1">
        <w:rPr>
          <w:bCs/>
        </w:rPr>
        <w:t xml:space="preserve">. </w:t>
      </w:r>
      <w:r w:rsidR="006D0C53" w:rsidRPr="00A37FB1">
        <w:rPr>
          <w:bCs/>
        </w:rPr>
        <w:t xml:space="preserve">Профилактическую работу в данной сфере ведут религиозные, молодежные </w:t>
      </w:r>
      <w:r w:rsidR="00962247" w:rsidRPr="00A37FB1">
        <w:rPr>
          <w:bCs/>
        </w:rPr>
        <w:t>общественные</w:t>
      </w:r>
      <w:r w:rsidR="006D0C53" w:rsidRPr="00A37FB1">
        <w:rPr>
          <w:bCs/>
        </w:rPr>
        <w:t xml:space="preserve"> организации Ханты-Мансийского района.  </w:t>
      </w:r>
    </w:p>
    <w:p w:rsidR="0083204F" w:rsidRPr="00995C7D" w:rsidRDefault="00790243" w:rsidP="00995C7D">
      <w:pPr>
        <w:ind w:firstLine="709"/>
        <w:jc w:val="both"/>
        <w:rPr>
          <w:rFonts w:eastAsia="Arial Unicode MS"/>
        </w:rPr>
      </w:pPr>
      <w:r w:rsidRPr="00995C7D">
        <w:t>На территории района деятельность в сфере комплексной реабилитации осуществляет общественная организация Ханты-Мансийского автономного округа – Югры «Центр социальной реабилитации «Борей»</w:t>
      </w:r>
      <w:r w:rsidR="00EF665F" w:rsidRPr="00995C7D">
        <w:t xml:space="preserve"> (п. Бобровский)</w:t>
      </w:r>
      <w:r w:rsidRPr="00995C7D">
        <w:t xml:space="preserve">. </w:t>
      </w:r>
      <w:r w:rsidR="002D73D3">
        <w:t>Представители общественной организации «Борей» в 2018 году  участия в заседаниях Комиссии не принимали.</w:t>
      </w:r>
    </w:p>
    <w:p w:rsidR="0083204F" w:rsidRPr="00CE07B9" w:rsidRDefault="0083204F" w:rsidP="00FE4B11">
      <w:pPr>
        <w:pStyle w:val="a3"/>
        <w:ind w:left="0" w:firstLine="851"/>
        <w:rPr>
          <w:b/>
          <w:color w:val="FF0000"/>
        </w:rPr>
      </w:pPr>
    </w:p>
    <w:p w:rsidR="00962247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4. </w:t>
      </w:r>
      <w:r w:rsidR="0083204F" w:rsidRPr="006B3B95">
        <w:rPr>
          <w:b/>
        </w:rPr>
        <w:t>Принятые нормативно-прав</w:t>
      </w:r>
      <w:r w:rsidR="00884DA4" w:rsidRPr="006B3B95">
        <w:rPr>
          <w:b/>
        </w:rPr>
        <w:t xml:space="preserve">овые акты в сфере профилактики </w:t>
      </w:r>
      <w:r w:rsidR="0083204F" w:rsidRPr="006B3B95">
        <w:rPr>
          <w:b/>
        </w:rPr>
        <w:t>наркомании</w:t>
      </w:r>
    </w:p>
    <w:p w:rsidR="0083204F" w:rsidRPr="00995C7D" w:rsidRDefault="0083204F" w:rsidP="00995C7D">
      <w:pPr>
        <w:ind w:firstLine="851"/>
        <w:jc w:val="center"/>
        <w:rPr>
          <w:b/>
        </w:rPr>
      </w:pPr>
    </w:p>
    <w:p w:rsidR="00B05ACD" w:rsidRPr="00B05ACD" w:rsidRDefault="00B05ACD" w:rsidP="00B05ACD">
      <w:pPr>
        <w:pStyle w:val="a3"/>
        <w:numPr>
          <w:ilvl w:val="0"/>
          <w:numId w:val="39"/>
        </w:numPr>
        <w:ind w:left="0" w:firstLine="709"/>
        <w:jc w:val="both"/>
        <w:rPr>
          <w:rFonts w:eastAsiaTheme="minorHAnsi" w:cstheme="minorBidi"/>
          <w:lang w:eastAsia="en-US"/>
        </w:rPr>
      </w:pPr>
      <w:r w:rsidRPr="00B05ACD">
        <w:rPr>
          <w:rFonts w:eastAsiaTheme="minorHAnsi" w:cstheme="minorBidi"/>
          <w:lang w:eastAsia="en-US"/>
        </w:rPr>
        <w:t>Постановление администрации Ханты-Мансийского района от 09.12.2016 № 434 «О Межведомственной антинаркотической комиссии Ханты-Мансийского района».</w:t>
      </w:r>
    </w:p>
    <w:p w:rsidR="00995C7D" w:rsidRPr="00B05ACD" w:rsidRDefault="00B05ACD" w:rsidP="00B05ACD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ACD">
        <w:rPr>
          <w:rFonts w:ascii="Times New Roman" w:hAnsi="Times New Roman"/>
          <w:sz w:val="24"/>
          <w:szCs w:val="24"/>
        </w:rPr>
        <w:t>Постановление администраци</w:t>
      </w:r>
      <w:r w:rsidR="008A0ED6">
        <w:rPr>
          <w:rFonts w:ascii="Times New Roman" w:hAnsi="Times New Roman"/>
          <w:sz w:val="24"/>
          <w:szCs w:val="24"/>
        </w:rPr>
        <w:t>и Ханты-Мансийского района от 05.04.2018 № 123</w:t>
      </w:r>
      <w:r w:rsidRPr="00B05ACD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Ханты-Мансийского района от 09.12.2016 № 434 «О Межведомственной антинаркотической комиссии Ханты-Мансийского района»</w:t>
      </w:r>
      <w:r>
        <w:rPr>
          <w:rFonts w:ascii="Times New Roman" w:hAnsi="Times New Roman"/>
          <w:sz w:val="24"/>
          <w:szCs w:val="24"/>
        </w:rPr>
        <w:t>.</w:t>
      </w:r>
    </w:p>
    <w:p w:rsidR="00546B1E" w:rsidRDefault="008A0ED6" w:rsidP="00357E24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65192D">
        <w:rPr>
          <w:rFonts w:ascii="Times New Roman" w:eastAsia="Calibri" w:hAnsi="Times New Roman"/>
          <w:sz w:val="24"/>
          <w:szCs w:val="24"/>
        </w:rPr>
        <w:t>Постановление администраци</w:t>
      </w:r>
      <w:r>
        <w:rPr>
          <w:rFonts w:ascii="Times New Roman" w:eastAsia="Calibri" w:hAnsi="Times New Roman"/>
          <w:sz w:val="24"/>
          <w:szCs w:val="24"/>
        </w:rPr>
        <w:t>и Ханты-Мансийского района от 10.11.2017 № 313</w:t>
      </w:r>
      <w:r w:rsidRPr="0065192D">
        <w:rPr>
          <w:rFonts w:ascii="Times New Roman" w:eastAsia="Calibri" w:hAnsi="Times New Roman"/>
          <w:sz w:val="24"/>
          <w:szCs w:val="24"/>
        </w:rPr>
        <w:t xml:space="preserve">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</w:t>
      </w:r>
      <w:proofErr w:type="gramStart"/>
      <w:r w:rsidRPr="0065192D">
        <w:rPr>
          <w:rFonts w:ascii="Times New Roman" w:eastAsia="Calibri" w:hAnsi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eastAsia="Calibri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районе на 2018 – 2020</w:t>
      </w:r>
      <w:r w:rsidRPr="0065192D">
        <w:rPr>
          <w:rFonts w:ascii="Times New Roman" w:eastAsia="Calibri" w:hAnsi="Times New Roman"/>
          <w:sz w:val="24"/>
          <w:szCs w:val="24"/>
        </w:rPr>
        <w:t xml:space="preserve"> годы»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57E24" w:rsidRPr="00EF7835" w:rsidRDefault="00546B1E" w:rsidP="00EF7835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46B1E">
        <w:rPr>
          <w:rFonts w:ascii="Times New Roman" w:hAnsi="Times New Roman"/>
          <w:sz w:val="24"/>
          <w:szCs w:val="24"/>
        </w:rPr>
        <w:t>Постановление администраци</w:t>
      </w:r>
      <w:r>
        <w:rPr>
          <w:rFonts w:ascii="Times New Roman" w:hAnsi="Times New Roman"/>
          <w:sz w:val="24"/>
          <w:szCs w:val="24"/>
        </w:rPr>
        <w:t>и Ханты-Мансийского района от 27.02.2018 № 81 «</w:t>
      </w:r>
      <w:r w:rsidR="00357E24" w:rsidRPr="00546B1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Ханты-Мансийского района от 10.11.2017 № 313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</w:r>
      <w:r>
        <w:rPr>
          <w:rFonts w:ascii="Times New Roman" w:hAnsi="Times New Roman"/>
          <w:sz w:val="24"/>
          <w:szCs w:val="24"/>
        </w:rPr>
        <w:t xml:space="preserve"> (в 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 изменения це</w:t>
      </w:r>
      <w:r w:rsidR="00EF7835">
        <w:rPr>
          <w:rFonts w:ascii="Times New Roman" w:hAnsi="Times New Roman"/>
          <w:sz w:val="24"/>
          <w:szCs w:val="24"/>
        </w:rPr>
        <w:t xml:space="preserve">левых показателей подпрограммы 2 </w:t>
      </w:r>
      <w:r w:rsidRPr="00546B1E">
        <w:rPr>
          <w:rFonts w:ascii="Times New Roman" w:hAnsi="Times New Roman"/>
          <w:sz w:val="24"/>
          <w:szCs w:val="24"/>
        </w:rPr>
        <w:t>«Комплексные мероприятия противодействия злоупотреблению наркотиками и их незаконному обороту»</w:t>
      </w:r>
      <w:r>
        <w:rPr>
          <w:rFonts w:ascii="Times New Roman" w:hAnsi="Times New Roman"/>
          <w:sz w:val="24"/>
          <w:szCs w:val="24"/>
        </w:rPr>
        <w:t>)</w:t>
      </w:r>
      <w:r w:rsidR="00EF7835">
        <w:rPr>
          <w:rFonts w:ascii="Times New Roman" w:hAnsi="Times New Roman"/>
          <w:sz w:val="24"/>
          <w:szCs w:val="24"/>
        </w:rPr>
        <w:t>.</w:t>
      </w:r>
    </w:p>
    <w:p w:rsidR="00EF7835" w:rsidRPr="00EF7835" w:rsidRDefault="00EF7835" w:rsidP="00EF7835">
      <w:pPr>
        <w:pStyle w:val="a3"/>
        <w:numPr>
          <w:ilvl w:val="0"/>
          <w:numId w:val="39"/>
        </w:numPr>
        <w:ind w:left="0" w:firstLine="709"/>
        <w:jc w:val="both"/>
        <w:rPr>
          <w:rFonts w:eastAsia="Calibri" w:cstheme="minorBidi"/>
          <w:lang w:eastAsia="en-US"/>
        </w:rPr>
      </w:pPr>
      <w:proofErr w:type="gramStart"/>
      <w:r w:rsidRPr="00EF7835">
        <w:rPr>
          <w:rFonts w:eastAsia="Calibri" w:cstheme="minorBidi"/>
          <w:lang w:eastAsia="en-US"/>
        </w:rPr>
        <w:t>Постановление администраци</w:t>
      </w:r>
      <w:r>
        <w:rPr>
          <w:rFonts w:eastAsia="Calibri" w:cstheme="minorBidi"/>
          <w:lang w:eastAsia="en-US"/>
        </w:rPr>
        <w:t>и Ханты-Мансийского района от 06.06.2018 № 173</w:t>
      </w:r>
      <w:r w:rsidRPr="00EF7835">
        <w:rPr>
          <w:rFonts w:eastAsia="Calibri" w:cstheme="minorBidi"/>
          <w:lang w:eastAsia="en-US"/>
        </w:rPr>
        <w:t xml:space="preserve"> «О внесении изменений в постановление </w:t>
      </w:r>
      <w:r>
        <w:rPr>
          <w:rFonts w:eastAsia="Calibri" w:cstheme="minorBidi"/>
          <w:lang w:eastAsia="en-US"/>
        </w:rPr>
        <w:t xml:space="preserve">администрации Ханты-Мансийского </w:t>
      </w:r>
      <w:r w:rsidRPr="00EF7835">
        <w:rPr>
          <w:rFonts w:eastAsia="Calibri" w:cstheme="minorBidi"/>
          <w:lang w:eastAsia="en-US"/>
        </w:rPr>
        <w:t>района от 10.11.2017 № 313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 (в части</w:t>
      </w:r>
      <w:proofErr w:type="gramEnd"/>
      <w:r w:rsidRPr="00EF7835">
        <w:rPr>
          <w:rFonts w:eastAsia="Calibri" w:cstheme="minorBidi"/>
          <w:lang w:eastAsia="en-US"/>
        </w:rPr>
        <w:t xml:space="preserve">  </w:t>
      </w:r>
      <w:r>
        <w:rPr>
          <w:rFonts w:eastAsia="Calibri" w:cstheme="minorBidi"/>
          <w:lang w:eastAsia="en-US"/>
        </w:rPr>
        <w:t xml:space="preserve">корректировки целевого показателя подпрограммы 2 </w:t>
      </w:r>
      <w:r w:rsidRPr="00EF7835">
        <w:rPr>
          <w:rFonts w:eastAsia="Calibri" w:cstheme="minorBidi"/>
          <w:lang w:eastAsia="en-US"/>
        </w:rPr>
        <w:t>«Комплексные мероприятия противодействия злоупотреблению наркотиками и их незаконному обороту»).</w:t>
      </w:r>
    </w:p>
    <w:p w:rsidR="00EF7835" w:rsidRPr="00EF7835" w:rsidRDefault="00EF7835" w:rsidP="00EF7835">
      <w:pPr>
        <w:pStyle w:val="a3"/>
        <w:numPr>
          <w:ilvl w:val="0"/>
          <w:numId w:val="39"/>
        </w:numPr>
        <w:ind w:left="0" w:firstLine="709"/>
        <w:jc w:val="both"/>
        <w:rPr>
          <w:rFonts w:eastAsia="Calibri" w:cstheme="minorBidi"/>
          <w:lang w:eastAsia="en-US"/>
        </w:rPr>
      </w:pPr>
      <w:proofErr w:type="gramStart"/>
      <w:r w:rsidRPr="00EF7835">
        <w:rPr>
          <w:rFonts w:eastAsia="Calibri"/>
        </w:rPr>
        <w:t>Постановление администрации Ханты-Мансийского района от 29.03.2018 № 120 «О внесении изменений в постановление администрации Ханты-Мансийского района от 10.11.2017 № 313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</w:r>
      <w:r w:rsidRPr="00EF7835">
        <w:t xml:space="preserve"> </w:t>
      </w:r>
      <w:r>
        <w:t>(</w:t>
      </w:r>
      <w:r>
        <w:rPr>
          <w:rFonts w:eastAsia="Calibri" w:cstheme="minorBidi"/>
          <w:lang w:eastAsia="en-US"/>
        </w:rPr>
        <w:t>в части</w:t>
      </w:r>
      <w:proofErr w:type="gramEnd"/>
      <w:r>
        <w:rPr>
          <w:rFonts w:eastAsia="Calibri" w:cstheme="minorBidi"/>
          <w:lang w:eastAsia="en-US"/>
        </w:rPr>
        <w:t xml:space="preserve"> </w:t>
      </w:r>
      <w:r>
        <w:rPr>
          <w:rFonts w:eastAsia="Calibri" w:cstheme="minorBidi"/>
          <w:lang w:eastAsia="en-US"/>
        </w:rPr>
        <w:lastRenderedPageBreak/>
        <w:t>финансирования на 2018 год подпрограммы 2</w:t>
      </w:r>
      <w:r w:rsidRPr="00EF7835">
        <w:rPr>
          <w:rFonts w:eastAsia="Calibri" w:cstheme="minorBidi"/>
          <w:lang w:eastAsia="en-US"/>
        </w:rPr>
        <w:t xml:space="preserve"> «Комплексные мероприятия противодействия злоупотреблению наркотиками и их незаконному обороту»).</w:t>
      </w:r>
    </w:p>
    <w:p w:rsidR="00EF7835" w:rsidRPr="00EF7835" w:rsidRDefault="00EF7835" w:rsidP="00EF7835">
      <w:pPr>
        <w:pStyle w:val="a3"/>
        <w:numPr>
          <w:ilvl w:val="0"/>
          <w:numId w:val="39"/>
        </w:numPr>
        <w:ind w:left="0" w:firstLine="709"/>
        <w:jc w:val="both"/>
        <w:rPr>
          <w:rFonts w:eastAsia="Calibri" w:cstheme="minorBidi"/>
          <w:lang w:eastAsia="en-US"/>
        </w:rPr>
      </w:pPr>
      <w:proofErr w:type="gramStart"/>
      <w:r w:rsidRPr="00EF7835">
        <w:rPr>
          <w:rFonts w:eastAsia="Calibri" w:cstheme="minorBidi"/>
          <w:lang w:eastAsia="en-US"/>
        </w:rPr>
        <w:t>Постановление администраци</w:t>
      </w:r>
      <w:r>
        <w:rPr>
          <w:rFonts w:eastAsia="Calibri" w:cstheme="minorBidi"/>
          <w:lang w:eastAsia="en-US"/>
        </w:rPr>
        <w:t>и Ханты-Мансийского района от 31.10.2018 № 310</w:t>
      </w:r>
      <w:r w:rsidRPr="00EF7835">
        <w:rPr>
          <w:rFonts w:eastAsia="Calibri" w:cstheme="minorBidi"/>
          <w:lang w:eastAsia="en-US"/>
        </w:rPr>
        <w:t xml:space="preserve"> «О внесении изменений в постановление администрации Ханты-Мансийского района от 10.11.2017 № 313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 (в части</w:t>
      </w:r>
      <w:proofErr w:type="gramEnd"/>
      <w:r w:rsidRPr="00EF7835">
        <w:rPr>
          <w:rFonts w:eastAsia="Calibri" w:cstheme="minorBidi"/>
          <w:lang w:eastAsia="en-US"/>
        </w:rPr>
        <w:t xml:space="preserve"> финансирования на 2018 год подпрограммы 2 «Комплексные мероприятия противодействия злоупотреблению наркотиками и их незаконному обороту»).</w:t>
      </w:r>
    </w:p>
    <w:p w:rsidR="0083204F" w:rsidRPr="00CE07B9" w:rsidRDefault="0083204F" w:rsidP="00A01D7A">
      <w:pPr>
        <w:pStyle w:val="a8"/>
        <w:ind w:right="-28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5. </w:t>
      </w:r>
      <w:r w:rsidR="0083204F" w:rsidRPr="006B3B95">
        <w:rPr>
          <w:b/>
        </w:rPr>
        <w:t>Опыт работы и проведенные мероприятий по профилактике наркомании, рекомендуемые для других антинаркотических комиссий Ханты-Мансийского автономного округа – Югры</w:t>
      </w:r>
    </w:p>
    <w:p w:rsidR="00DD628C" w:rsidRPr="0076111A" w:rsidRDefault="00DD628C" w:rsidP="0083204F">
      <w:pPr>
        <w:ind w:right="-283" w:firstLine="851"/>
        <w:jc w:val="both"/>
      </w:pPr>
    </w:p>
    <w:p w:rsidR="0076111A" w:rsidRPr="008F4E62" w:rsidRDefault="00DD628C" w:rsidP="00390F50">
      <w:pPr>
        <w:ind w:firstLine="709"/>
        <w:jc w:val="both"/>
      </w:pPr>
      <w:r w:rsidRPr="008F4E62">
        <w:t>При организации профилактических мероприятий в подростково-молодежной среде особое внимание уделяется несовершенн</w:t>
      </w:r>
      <w:r w:rsidR="00E46DA5" w:rsidRPr="008F4E62">
        <w:t>олетним и семьям, находящимся в </w:t>
      </w:r>
      <w:r w:rsidRPr="008F4E62">
        <w:t xml:space="preserve">социально опасном положении и (или) трудной жизненной ситуации. Для этой категории разработаны и реализуются индивидуальные программы социальной реабилитации. </w:t>
      </w:r>
      <w:r w:rsidR="005471F5" w:rsidRPr="008F4E62">
        <w:t>Специалистами по социальной работе управления социальной защиты населения по г. Ханты-Мансийску и Ха</w:t>
      </w:r>
      <w:r w:rsidR="008F4E62">
        <w:t>нты-Мансийскому району проводится</w:t>
      </w:r>
      <w:r w:rsidR="005471F5" w:rsidRPr="008F4E62">
        <w:t xml:space="preserve"> работа </w:t>
      </w:r>
      <w:r w:rsidR="00E46DA5" w:rsidRPr="008F4E62">
        <w:t xml:space="preserve">       </w:t>
      </w:r>
      <w:r w:rsidR="003B5455">
        <w:t xml:space="preserve">с такими </w:t>
      </w:r>
      <w:r w:rsidR="005471F5" w:rsidRPr="008F4E62">
        <w:t>семьями</w:t>
      </w:r>
      <w:r w:rsidR="00A2663B" w:rsidRPr="008F4E62">
        <w:t xml:space="preserve"> Ханты-Мансийского района</w:t>
      </w:r>
      <w:r w:rsidR="005471F5" w:rsidRPr="008F4E62">
        <w:t xml:space="preserve"> по реализации мероприятий, внесенных в</w:t>
      </w:r>
      <w:r w:rsidR="00E46DA5" w:rsidRPr="008F4E62">
        <w:t> </w:t>
      </w:r>
      <w:r w:rsidR="005471F5" w:rsidRPr="008F4E62">
        <w:t xml:space="preserve">индивидуальные программы реабилитации по устранению причин, обуславливающих нахождение семей в социально опасном положении. </w:t>
      </w:r>
      <w:r w:rsidR="007F318C" w:rsidRPr="008F4E62">
        <w:t xml:space="preserve">В </w:t>
      </w:r>
      <w:r w:rsidR="005471F5" w:rsidRPr="008F4E62">
        <w:t xml:space="preserve">течение </w:t>
      </w:r>
      <w:r w:rsidR="008F4E62" w:rsidRPr="008F4E62">
        <w:t>2018</w:t>
      </w:r>
      <w:r w:rsidR="00E46DA5" w:rsidRPr="008F4E62">
        <w:t xml:space="preserve"> года исключены из </w:t>
      </w:r>
      <w:r w:rsidR="005471F5" w:rsidRPr="008F4E62">
        <w:t>реестра и сн</w:t>
      </w:r>
      <w:r w:rsidR="008F4E62" w:rsidRPr="008F4E62">
        <w:t>яты с профилактического учета 13</w:t>
      </w:r>
      <w:r w:rsidR="005471F5" w:rsidRPr="008F4E62">
        <w:t xml:space="preserve"> семей, из них</w:t>
      </w:r>
      <w:r w:rsidR="008F4E62" w:rsidRPr="008F4E62">
        <w:t xml:space="preserve"> более половины</w:t>
      </w:r>
      <w:r w:rsidR="00E46DA5" w:rsidRPr="008F4E62">
        <w:t xml:space="preserve"> семей с </w:t>
      </w:r>
      <w:r w:rsidR="008F4E62" w:rsidRPr="008F4E62">
        <w:t>положительной динамикой.</w:t>
      </w:r>
      <w:r w:rsidR="003B5455">
        <w:t xml:space="preserve"> По состоянию на 01.01.2019 года</w:t>
      </w:r>
      <w:r w:rsidR="008F4E62">
        <w:t xml:space="preserve"> в реестре состоит 8 семей.</w:t>
      </w:r>
    </w:p>
    <w:p w:rsidR="00B115BF" w:rsidRPr="00373177" w:rsidRDefault="00EA5E97" w:rsidP="00B115BF">
      <w:pPr>
        <w:ind w:firstLine="708"/>
        <w:jc w:val="both"/>
        <w:rPr>
          <w:rFonts w:eastAsia="Calibri"/>
          <w:color w:val="000000"/>
          <w:lang w:eastAsia="en-US"/>
        </w:rPr>
      </w:pPr>
      <w:r w:rsidRPr="00D12D55">
        <w:t xml:space="preserve">Основную работу по противодействию распространению в молодежной среде наркотических средств, в том числе в сети интернет и посредством платежных систем осуществляет волонтерское движение Ханты-Мансийского района «Шаг навстречу – шаг вперёд!» </w:t>
      </w:r>
      <w:proofErr w:type="gramStart"/>
      <w:r w:rsidRPr="00D12D55">
        <w:t>Активисты движения в сельских поселениях района в 2018 году подготовили и распространили информационные материалы для родителей по формированию навыков безопасного использования ресурсов сети Интернет, волонтеры в образовательных организациях, а также в своих группах социальной сети «</w:t>
      </w:r>
      <w:proofErr w:type="spellStart"/>
      <w:r w:rsidRPr="00D12D55">
        <w:t>ВКонтакте</w:t>
      </w:r>
      <w:proofErr w:type="spellEnd"/>
      <w:r w:rsidRPr="00D12D55">
        <w:t xml:space="preserve">» школ и сельских поселений проводят беседы по разъяснению российского антинаркотического законодательства, об опасности использования </w:t>
      </w:r>
      <w:proofErr w:type="spellStart"/>
      <w:r w:rsidRPr="00D12D55">
        <w:t>пронаркотического</w:t>
      </w:r>
      <w:proofErr w:type="spellEnd"/>
      <w:r w:rsidRPr="00D12D55">
        <w:t xml:space="preserve"> контента, привлекают к обсуждениям позитивных событий, происходящих в жизни</w:t>
      </w:r>
      <w:proofErr w:type="gramEnd"/>
      <w:r w:rsidRPr="00D12D55">
        <w:t xml:space="preserve"> сельского поселения.</w:t>
      </w:r>
      <w:r w:rsidR="00DF7411">
        <w:t xml:space="preserve"> В официальных группах «</w:t>
      </w:r>
      <w:proofErr w:type="spellStart"/>
      <w:r w:rsidR="00DF7411">
        <w:t>ВКонтакте</w:t>
      </w:r>
      <w:proofErr w:type="spellEnd"/>
      <w:r w:rsidR="00DF7411">
        <w:t>», «</w:t>
      </w:r>
      <w:proofErr w:type="spellStart"/>
      <w:r w:rsidR="00DF7411">
        <w:t>Инстаграмм</w:t>
      </w:r>
      <w:proofErr w:type="spellEnd"/>
      <w:r w:rsidR="00DF7411">
        <w:t xml:space="preserve">» волонтерами за 2018 год размещен 261 информационный материал о проводимых в районе спортивных, творческих и образовательных массовых мероприятиях, о вреде наркотиков, </w:t>
      </w:r>
      <w:proofErr w:type="spellStart"/>
      <w:r w:rsidR="00DF7411">
        <w:t>табакокурения</w:t>
      </w:r>
      <w:proofErr w:type="spellEnd"/>
      <w:r w:rsidR="00DF7411">
        <w:t xml:space="preserve"> и алкоголя. В течение года волонтерским объединением при поддержке МКУ Ханты-Мансийского района «Комитет по культуре спорту и социальной политики» организованы общественная акция «</w:t>
      </w:r>
      <w:proofErr w:type="gramStart"/>
      <w:r w:rsidR="00DF7411">
        <w:t>Знай</w:t>
      </w:r>
      <w:proofErr w:type="gramEnd"/>
      <w:r w:rsidR="00DF7411">
        <w:t xml:space="preserve"> закон!», всероссийская добровольческая антинаркотическая акция «Сообщи, где торгуют смертью», в октябре волонтеры района присоединились к окружной акции по выявлению и закрашиванию стеновой рекламы наркотиков «Закрась меня!»</w:t>
      </w:r>
      <w:r w:rsidR="005D6306">
        <w:t xml:space="preserve">. </w:t>
      </w:r>
      <w:r w:rsidR="00B115BF" w:rsidRPr="00D12D55">
        <w:rPr>
          <w:rFonts w:eastAsia="Calibri"/>
          <w:color w:val="000000"/>
          <w:lang w:eastAsia="en-US"/>
        </w:rPr>
        <w:t>Проводимые</w:t>
      </w:r>
      <w:r w:rsidR="00B115BF" w:rsidRPr="00373177">
        <w:rPr>
          <w:rFonts w:eastAsia="Calibri"/>
          <w:color w:val="000000"/>
          <w:lang w:eastAsia="en-US"/>
        </w:rPr>
        <w:t xml:space="preserve"> мероприятия </w:t>
      </w:r>
      <w:r w:rsidR="00B115BF" w:rsidRPr="00D12D55">
        <w:rPr>
          <w:rFonts w:eastAsia="Calibri"/>
          <w:color w:val="000000"/>
          <w:lang w:eastAsia="en-US"/>
        </w:rPr>
        <w:t>способствуют</w:t>
      </w:r>
      <w:r w:rsidR="00B115BF" w:rsidRPr="00373177">
        <w:rPr>
          <w:rFonts w:eastAsia="Calibri"/>
          <w:color w:val="000000"/>
          <w:lang w:eastAsia="en-US"/>
        </w:rPr>
        <w:t xml:space="preserve">  выработке у </w:t>
      </w:r>
      <w:r w:rsidR="00B115BF" w:rsidRPr="00D12D55">
        <w:rPr>
          <w:rFonts w:eastAsia="Calibri"/>
          <w:color w:val="000000"/>
          <w:lang w:eastAsia="en-US"/>
        </w:rPr>
        <w:t xml:space="preserve">молодежи, </w:t>
      </w:r>
      <w:r w:rsidR="00B115BF" w:rsidRPr="00373177">
        <w:rPr>
          <w:rFonts w:eastAsia="Calibri"/>
          <w:color w:val="000000"/>
          <w:lang w:eastAsia="en-US"/>
        </w:rPr>
        <w:t>несовершеннолетних</w:t>
      </w:r>
      <w:r w:rsidR="00B115BF" w:rsidRPr="00D12D55">
        <w:rPr>
          <w:rFonts w:eastAsia="Calibri"/>
          <w:color w:val="000000"/>
          <w:lang w:eastAsia="en-US"/>
        </w:rPr>
        <w:t xml:space="preserve"> и родителей</w:t>
      </w:r>
      <w:r w:rsidR="00B115BF" w:rsidRPr="00373177">
        <w:rPr>
          <w:rFonts w:eastAsia="Calibri"/>
          <w:color w:val="000000"/>
          <w:lang w:eastAsia="en-US"/>
        </w:rPr>
        <w:t xml:space="preserve"> умений и навыков поведения в экстремальных ситуациях, а также формированию и развитию надлежащих морально-психологических качеств, сознательного и ответственного отношения к вопросам комплексной безопасности. </w:t>
      </w:r>
    </w:p>
    <w:p w:rsidR="00B115BF" w:rsidRPr="00D12D55" w:rsidRDefault="00B115BF" w:rsidP="00B115BF">
      <w:pPr>
        <w:ind w:firstLine="709"/>
        <w:jc w:val="both"/>
      </w:pPr>
      <w:r w:rsidRPr="00D12D55">
        <w:lastRenderedPageBreak/>
        <w:t xml:space="preserve">Работа по профилактике наркомании </w:t>
      </w:r>
      <w:proofErr w:type="gramStart"/>
      <w:r w:rsidR="00D12D55">
        <w:t>в</w:t>
      </w:r>
      <w:proofErr w:type="gramEnd"/>
      <w:r w:rsidR="00D12D55">
        <w:t xml:space="preserve"> </w:t>
      </w:r>
      <w:proofErr w:type="gramStart"/>
      <w:r w:rsidR="00D12D55">
        <w:t>Ханты-Мансийском</w:t>
      </w:r>
      <w:proofErr w:type="gramEnd"/>
      <w:r w:rsidR="00D12D55">
        <w:t xml:space="preserve"> районе </w:t>
      </w:r>
      <w:r w:rsidRPr="00D12D55">
        <w:t xml:space="preserve">ведется путем формирования широкого спектра культурно-досуговых услуг, предоставляемых учреждениями культуры населению и проведением различного рода массовых мероприятий поселкового, </w:t>
      </w:r>
      <w:proofErr w:type="spellStart"/>
      <w:r w:rsidRPr="00D12D55">
        <w:t>межпоселенческого</w:t>
      </w:r>
      <w:proofErr w:type="spellEnd"/>
      <w:r w:rsidRPr="00D12D55">
        <w:t xml:space="preserve"> и районного уровня.</w:t>
      </w:r>
    </w:p>
    <w:p w:rsidR="00B115BF" w:rsidRPr="00D12D55" w:rsidRDefault="00B115BF" w:rsidP="00B115BF">
      <w:pPr>
        <w:ind w:firstLine="709"/>
        <w:jc w:val="both"/>
      </w:pPr>
      <w:r w:rsidRPr="00D12D55">
        <w:t>В учреждениях культуры и досуга для жителей района демонстрируются фильмы по формированию положительного примера здорового образа жизни с последующим обсуждением, проводятся лекции, беседы, конкурсы, выставки книг, игровые программы, литературные часы.</w:t>
      </w:r>
    </w:p>
    <w:p w:rsidR="00B115BF" w:rsidRPr="00D12D55" w:rsidRDefault="00B115BF" w:rsidP="00B115BF">
      <w:pPr>
        <w:ind w:firstLine="709"/>
        <w:jc w:val="both"/>
      </w:pPr>
      <w:r w:rsidRPr="00D12D55">
        <w:t xml:space="preserve">На базе отделений муниципального казенного учреждения Ханты-Мансийского района «Централизованная библиотечная система» функционируют 20 клубов по интересам. Основными формами проведения мероприятий являются: уроки здоровья, профилактические беседы о вреде наркотиков и алкоголизма; тематические выставки, конкурсы рисунков, оформлены книжные выставки «Здорово </w:t>
      </w:r>
      <w:proofErr w:type="gramStart"/>
      <w:r w:rsidRPr="00D12D55">
        <w:t>быть-здоровым</w:t>
      </w:r>
      <w:proofErr w:type="gramEnd"/>
      <w:r w:rsidRPr="00D12D55">
        <w:t>!», «Курить - здоровью вредить!», «Пья</w:t>
      </w:r>
      <w:r w:rsidR="004179B1" w:rsidRPr="00D12D55">
        <w:t>нству бой!», «Планета здоровья»</w:t>
      </w:r>
      <w:r w:rsidRPr="00D12D55">
        <w:t xml:space="preserve">. В рамках проведения Всемирного дня без табака были организованы: полезный час «Мы за здоровый образ жизни», урок - игра «Здоровье это </w:t>
      </w:r>
      <w:proofErr w:type="gramStart"/>
      <w:r w:rsidRPr="00D12D55">
        <w:t>здорово</w:t>
      </w:r>
      <w:proofErr w:type="gramEnd"/>
      <w:r w:rsidRPr="00D12D55">
        <w:t>!», комплексное мероприят</w:t>
      </w:r>
      <w:r w:rsidR="004179B1" w:rsidRPr="00D12D55">
        <w:t>ие «Мы за здоровый образ жизни»</w:t>
      </w:r>
      <w:r w:rsidRPr="00D12D55">
        <w:t xml:space="preserve"> и другие.</w:t>
      </w:r>
    </w:p>
    <w:p w:rsidR="00EA5E97" w:rsidRDefault="004179B1" w:rsidP="00D12D55">
      <w:pPr>
        <w:ind w:firstLine="709"/>
        <w:jc w:val="both"/>
      </w:pPr>
      <w:r w:rsidRPr="00D12D55">
        <w:t xml:space="preserve">В рамках антинаркотической деятельности в МБУ </w:t>
      </w:r>
      <w:proofErr w:type="gramStart"/>
      <w:r w:rsidRPr="00D12D55">
        <w:t>ДО</w:t>
      </w:r>
      <w:proofErr w:type="gramEnd"/>
      <w:r w:rsidRPr="00D12D55">
        <w:t xml:space="preserve"> «</w:t>
      </w:r>
      <w:proofErr w:type="gramStart"/>
      <w:r w:rsidRPr="00D12D55">
        <w:t>Детско-юношеская</w:t>
      </w:r>
      <w:proofErr w:type="gramEnd"/>
      <w:r w:rsidRPr="00D12D55">
        <w:t xml:space="preserve"> спортивная школа Ханты-Мансийского района» проводятся мероприятия, главной задачей которых является пропаганда здорового образа жизни среди подростков и формирование у несовершеннолетних негативного отношения к вредным привычкам. Во всех отделениях оформлены стенды «Профилактика наркомании», проведены внеклассные мероприятия по темам: «Подросткам о вреде наркотиков», «Полезные и вредные привычки», Безопасность в твоих руках», «Жизнь над пропастью». Для детей и родителей организованы спортивно-массовые мероприятия: «Делай с нами, делай как мы, делай лучше нас!», веселые старты «Мы за ЗОЖ», спортивная эстафета «Быстрее, выше, сильнее!», летнее первенство по футболу среди дворовых команд, легкоатлетический забег и другие. Проведенными спортивными мероприятиями, направленными на пропаганду здорового образа жизни, привлечены 100% обучающихся образовательных организаций Ханты-Мансийского района, в том числе, и несовершеннолетние, находящиеся в социально опасном положении. Такие мероприятия не только помогают физическому развитию </w:t>
      </w:r>
      <w:r w:rsidR="00D12D55" w:rsidRPr="00D12D55">
        <w:t xml:space="preserve">несовершеннолетних, но  являются действенным средством укрепления эмоционального состояния обучающихся. </w:t>
      </w:r>
    </w:p>
    <w:p w:rsidR="00D12D55" w:rsidRPr="00D12D55" w:rsidRDefault="00D12D55" w:rsidP="008F4E62">
      <w:pPr>
        <w:ind w:firstLine="709"/>
        <w:jc w:val="both"/>
      </w:pPr>
      <w:r>
        <w:t>Традиционным стало проведение на базе общеобразовательных организаций района к</w:t>
      </w:r>
      <w:r w:rsidRPr="00D12D55">
        <w:t>онкурс</w:t>
      </w:r>
      <w:r>
        <w:t>а</w:t>
      </w:r>
      <w:r w:rsidRPr="00D12D55">
        <w:t xml:space="preserve"> школьных стенгазет, плакатов, рисунков, направленных на формирование негативного отношения к незаконному о</w:t>
      </w:r>
      <w:r>
        <w:t>бороту и потреблению наркотиков.</w:t>
      </w:r>
      <w:r w:rsidRPr="00D12D55">
        <w:t xml:space="preserve"> </w:t>
      </w:r>
      <w:r>
        <w:t>В 2018 году он прошёл с 13 по 27 ноября. П</w:t>
      </w:r>
      <w:r w:rsidRPr="00D12D55">
        <w:t>риняли участие 42 обучающихся из 7 образовательных организаций Ханты-Мансийского района. По итогам конкурса выявлены победители в 3-х номинациях. Победителям вручены кубки, дипломы, сувениры, участникам – сертификаты.</w:t>
      </w:r>
    </w:p>
    <w:p w:rsidR="008F4E62" w:rsidRDefault="009A0106" w:rsidP="003B5455">
      <w:pPr>
        <w:ind w:firstLine="709"/>
        <w:jc w:val="both"/>
      </w:pPr>
      <w:proofErr w:type="gramStart"/>
      <w:r w:rsidRPr="00D12D55">
        <w:t xml:space="preserve">Информирование и консультирование </w:t>
      </w:r>
      <w:r w:rsidR="00A254D0" w:rsidRPr="00D12D55">
        <w:t xml:space="preserve">родительской общественности по </w:t>
      </w:r>
      <w:r w:rsidRPr="00D12D55">
        <w:t>вопросам профилактики орган</w:t>
      </w:r>
      <w:r w:rsidR="00A254D0" w:rsidRPr="00D12D55">
        <w:t xml:space="preserve">изуется посредством оформления </w:t>
      </w:r>
      <w:r w:rsidRPr="00D12D55">
        <w:t>информационных стендов с ука</w:t>
      </w:r>
      <w:r w:rsidR="00A254D0" w:rsidRPr="00D12D55">
        <w:t xml:space="preserve">занием полезной информации (об </w:t>
      </w:r>
      <w:r w:rsidRPr="00D12D55">
        <w:t>организованной службе в ХМАО-Югр</w:t>
      </w:r>
      <w:r w:rsidR="00A254D0" w:rsidRPr="00D12D55">
        <w:t xml:space="preserve">е «Экстренная детская помощь», </w:t>
      </w:r>
      <w:r w:rsidRPr="00D12D55">
        <w:t>которая оказывает экстренную социально-психологиче</w:t>
      </w:r>
      <w:r w:rsidR="00A254D0" w:rsidRPr="00D12D55">
        <w:t>скую и социально</w:t>
      </w:r>
      <w:r w:rsidR="00A2663B" w:rsidRPr="00D12D55">
        <w:t>-</w:t>
      </w:r>
      <w:r w:rsidR="00A254D0" w:rsidRPr="00D12D55">
        <w:t xml:space="preserve">педагогическую </w:t>
      </w:r>
      <w:r w:rsidRPr="00D12D55">
        <w:t>помощь несовершенно</w:t>
      </w:r>
      <w:r w:rsidR="00A254D0" w:rsidRPr="00D12D55">
        <w:t xml:space="preserve">летним и их семьям, попавшим в </w:t>
      </w:r>
      <w:r w:rsidRPr="00D12D55">
        <w:t xml:space="preserve">кризисные и чрезвычайные ситуации, </w:t>
      </w:r>
      <w:r w:rsidR="00A254D0" w:rsidRPr="00D12D55">
        <w:t xml:space="preserve">обеспечивает психологическое и </w:t>
      </w:r>
      <w:r w:rsidRPr="00D12D55">
        <w:t>педагогическое сопровождение несовершеннолетних, находящ</w:t>
      </w:r>
      <w:r w:rsidR="00A254D0" w:rsidRPr="00D12D55">
        <w:t xml:space="preserve">ихся в </w:t>
      </w:r>
      <w:r w:rsidRPr="00D12D55">
        <w:t>социально опасном положении), а</w:t>
      </w:r>
      <w:r w:rsidR="00A254D0" w:rsidRPr="00D12D55">
        <w:t xml:space="preserve"> также размещения методических </w:t>
      </w:r>
      <w:r w:rsidRPr="00D12D55">
        <w:t>рекомендаций на тему</w:t>
      </w:r>
      <w:proofErr w:type="gramEnd"/>
      <w:r w:rsidRPr="00D12D55">
        <w:t xml:space="preserve"> «Опасное погру</w:t>
      </w:r>
      <w:r w:rsidR="00A254D0" w:rsidRPr="00D12D55">
        <w:t xml:space="preserve">жение», памяток, статей в сети </w:t>
      </w:r>
      <w:r w:rsidRPr="00D12D55">
        <w:t xml:space="preserve">Интернет на официальных сайтах образовательных организаций. </w:t>
      </w:r>
    </w:p>
    <w:p w:rsidR="00D12D55" w:rsidRPr="00D12D55" w:rsidRDefault="008F4E62" w:rsidP="008F4E62">
      <w:pPr>
        <w:ind w:firstLine="709"/>
        <w:jc w:val="both"/>
      </w:pPr>
      <w:r w:rsidRPr="008F4E62">
        <w:lastRenderedPageBreak/>
        <w:t xml:space="preserve">С целью раннего выявления незаконных потребителей наркотиков, в 22 образовательных организациях проводится социально-психологическое тестирование. В 2018 году тестирование проводилось с 25 октября по 10 ноября 2018 г. В тестировании приняли участие 926 обучающихся (100%) с 12 до 18 лет. Среди обучающихся лиц, подпадающих в группу «риска», не выявлено. </w:t>
      </w:r>
    </w:p>
    <w:p w:rsidR="00373177" w:rsidRPr="00373177" w:rsidRDefault="008F4E62" w:rsidP="00EA5E97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en-US"/>
        </w:rPr>
        <w:t>В рамках мероприятий направленных на профилактику</w:t>
      </w:r>
      <w:r w:rsidR="00373177" w:rsidRPr="00373177">
        <w:rPr>
          <w:rFonts w:eastAsia="Calibri"/>
          <w:lang w:eastAsia="en-US"/>
        </w:rPr>
        <w:t xml:space="preserve"> наркомании в подростковой и молодежной </w:t>
      </w:r>
      <w:r>
        <w:rPr>
          <w:rFonts w:eastAsia="Calibri"/>
          <w:lang w:eastAsia="en-US"/>
        </w:rPr>
        <w:t xml:space="preserve">среде </w:t>
      </w:r>
      <w:r w:rsidR="00373177" w:rsidRPr="00373177">
        <w:rPr>
          <w:rFonts w:eastAsia="Calibri"/>
          <w:lang w:eastAsia="ar-SA"/>
        </w:rPr>
        <w:t xml:space="preserve">комитетом  по образованию </w:t>
      </w:r>
      <w:r w:rsidR="00EA5E97" w:rsidRPr="00D12D55">
        <w:rPr>
          <w:rFonts w:eastAsia="Calibri"/>
          <w:lang w:eastAsia="ar-SA"/>
        </w:rPr>
        <w:t xml:space="preserve">в 2018 году </w:t>
      </w:r>
      <w:r w:rsidR="00373177" w:rsidRPr="00373177">
        <w:rPr>
          <w:rFonts w:eastAsia="Calibri"/>
          <w:lang w:eastAsia="ar-SA"/>
        </w:rPr>
        <w:t xml:space="preserve">организованы выездные встречи на базе 12-ти (55 %) общеобразовательных учреждений с представителями </w:t>
      </w:r>
      <w:r w:rsidR="00373177" w:rsidRPr="00373177">
        <w:rPr>
          <w:rFonts w:eastAsia="Calibri"/>
          <w:shd w:val="clear" w:color="auto" w:fill="FFFFFF"/>
          <w:lang w:eastAsia="ar-SA"/>
        </w:rPr>
        <w:t xml:space="preserve">«Центра по профилактике и борьбе со СПИД», «Ханты-Мансийская клиническая психоневрологическая больница». </w:t>
      </w:r>
      <w:r w:rsidR="00373177" w:rsidRPr="00373177">
        <w:rPr>
          <w:rFonts w:eastAsia="Calibri"/>
          <w:lang w:eastAsia="ar-SA"/>
        </w:rPr>
        <w:t>Врачи-психиатры, наркологи «</w:t>
      </w:r>
      <w:r w:rsidR="00373177" w:rsidRPr="00373177">
        <w:rPr>
          <w:rFonts w:eastAsia="Calibri"/>
          <w:shd w:val="clear" w:color="auto" w:fill="FFFFFF"/>
          <w:lang w:eastAsia="ar-SA"/>
        </w:rPr>
        <w:t>Ханты-Мансийской клинической психоневрологической больницы»</w:t>
      </w:r>
      <w:r w:rsidR="00373177" w:rsidRPr="00373177">
        <w:rPr>
          <w:rFonts w:eastAsia="Calibri"/>
          <w:lang w:eastAsia="ar-SA"/>
        </w:rPr>
        <w:t xml:space="preserve">, врачи-психологи «Центра по профилактике и борьбе со СПИД», специалисты </w:t>
      </w:r>
      <w:proofErr w:type="spellStart"/>
      <w:r w:rsidR="00373177" w:rsidRPr="00373177">
        <w:rPr>
          <w:rFonts w:eastAsia="Calibri"/>
          <w:lang w:eastAsia="ar-SA"/>
        </w:rPr>
        <w:t>КДНиЗП</w:t>
      </w:r>
      <w:proofErr w:type="spellEnd"/>
      <w:r w:rsidR="00373177" w:rsidRPr="00373177">
        <w:rPr>
          <w:rFonts w:eastAsia="Calibri"/>
          <w:lang w:eastAsia="ar-SA"/>
        </w:rPr>
        <w:t xml:space="preserve">, специалисты отдела опеки беседовали с обучающимися и родителями (законными представителями) по вопросам профилактики наркомании, алкоголизма, распространения социальных болезней СПИД, ВИЧ и пропаганды здорового образа жизни, исполнения родительских обязанностей. Каждому обучающемуся и родителю (законному представителю) вручены буклеты и брошюры. </w:t>
      </w:r>
    </w:p>
    <w:p w:rsidR="00373177" w:rsidRPr="00373177" w:rsidRDefault="00373177" w:rsidP="00D12D55">
      <w:pPr>
        <w:ind w:firstLine="709"/>
        <w:jc w:val="both"/>
      </w:pPr>
      <w:r w:rsidRPr="00373177">
        <w:rPr>
          <w:rFonts w:eastAsia="Calibri"/>
          <w:color w:val="000000"/>
          <w:lang w:eastAsia="en-US"/>
        </w:rPr>
        <w:t>В выездных мероприятиях по вопросам противодействия наркомании, алкоголизму также приняли участие правоохранительные органы - участковые уполномоченные полиции населенных пунктов Ханты-Манси</w:t>
      </w:r>
      <w:r w:rsidR="00A521E4">
        <w:rPr>
          <w:rFonts w:eastAsia="Calibri"/>
          <w:color w:val="000000"/>
          <w:lang w:eastAsia="en-US"/>
        </w:rPr>
        <w:t>йского района, представители МО</w:t>
      </w:r>
      <w:r w:rsidRPr="00373177">
        <w:rPr>
          <w:rFonts w:eastAsia="Calibri"/>
          <w:color w:val="000000"/>
          <w:lang w:eastAsia="en-US"/>
        </w:rPr>
        <w:t>МВД России «Ханты-Мансийский»</w:t>
      </w:r>
      <w:r w:rsidRPr="00373177">
        <w:rPr>
          <w:rFonts w:eastAsia="Calibri"/>
          <w:lang w:eastAsia="en-US"/>
        </w:rPr>
        <w:t xml:space="preserve">. </w:t>
      </w:r>
      <w:r w:rsidR="00B115BF" w:rsidRPr="00D12D55">
        <w:t>Совместно с участковыми уполномоченными полиции населенных пунктов района в течение года осуществляются рейды педагогическо-родительских патрулей, направленные на предотвращение незаконной торговли табачной продукцией и табачных изделий несовершеннолетним, запрет потребления табака несовершеннолетними, запрет вовлечения детей в процесс потребления табака. В результате реализации мероприятий по формированию у подростков негативного отношения к употреблению наркотических средств и других одурманивающих средств д</w:t>
      </w:r>
      <w:r w:rsidR="00D12D55" w:rsidRPr="00D12D55">
        <w:t>остигнуты следующие показатели:</w:t>
      </w:r>
    </w:p>
    <w:p w:rsidR="00373177" w:rsidRPr="00373177" w:rsidRDefault="00373177" w:rsidP="00373177">
      <w:pPr>
        <w:ind w:firstLine="708"/>
        <w:jc w:val="both"/>
        <w:rPr>
          <w:rFonts w:eastAsia="Calibri"/>
          <w:lang w:eastAsia="en-US"/>
        </w:rPr>
      </w:pPr>
      <w:r w:rsidRPr="00373177">
        <w:rPr>
          <w:rFonts w:eastAsia="Calibri"/>
          <w:lang w:eastAsia="en-US"/>
        </w:rPr>
        <w:t>Количество прои</w:t>
      </w:r>
      <w:r w:rsidRPr="00373177">
        <w:rPr>
          <w:rFonts w:eastAsia="Calibri"/>
          <w:shd w:val="clear" w:color="auto" w:fill="FFFFFF"/>
          <w:lang w:eastAsia="en-US"/>
        </w:rPr>
        <w:t xml:space="preserve">нформированных и проконсультированных обучающихся 5 - 11 классов в рамках выездных встреч составило </w:t>
      </w:r>
      <w:r w:rsidRPr="00373177">
        <w:rPr>
          <w:rFonts w:eastAsia="Calibri"/>
          <w:lang w:eastAsia="en-US"/>
        </w:rPr>
        <w:t>385 учащихся (33%), родителей (законных представителей) -333 чел.</w:t>
      </w:r>
    </w:p>
    <w:p w:rsidR="00373177" w:rsidRPr="00373177" w:rsidRDefault="00373177" w:rsidP="00373177">
      <w:pPr>
        <w:ind w:firstLine="708"/>
        <w:jc w:val="both"/>
        <w:rPr>
          <w:rFonts w:eastAsia="Calibri"/>
          <w:iCs/>
          <w:lang w:eastAsia="en-US"/>
        </w:rPr>
      </w:pPr>
      <w:r w:rsidRPr="00373177">
        <w:rPr>
          <w:rFonts w:eastAsia="Calibri"/>
          <w:lang w:eastAsia="en-US"/>
        </w:rPr>
        <w:t>Положительной динамике результатов деятельности в сфере профилактики способствовал</w:t>
      </w:r>
      <w:r w:rsidRPr="00373177">
        <w:rPr>
          <w:rFonts w:eastAsia="Calibri"/>
          <w:shd w:val="clear" w:color="auto" w:fill="FFFFFF"/>
          <w:lang w:eastAsia="en-US"/>
        </w:rPr>
        <w:t xml:space="preserve"> механизм межведомственного взаимодействия с представителями системы профилактики округа и района с </w:t>
      </w:r>
      <w:r w:rsidRPr="00373177">
        <w:rPr>
          <w:rFonts w:eastAsia="Calibri"/>
          <w:lang w:eastAsia="en-US"/>
        </w:rPr>
        <w:t>БУ</w:t>
      </w:r>
      <w:r w:rsidRPr="00373177">
        <w:rPr>
          <w:rFonts w:eastAsia="Calibri"/>
          <w:shd w:val="clear" w:color="auto" w:fill="FFFFFF"/>
          <w:lang w:eastAsia="en-US"/>
        </w:rPr>
        <w:t xml:space="preserve"> ХМАО-Югры «Ханты-Мансийская клиническая психоневрологическая больница</w:t>
      </w:r>
      <w:r w:rsidRPr="00373177">
        <w:rPr>
          <w:rFonts w:eastAsia="Calibri"/>
          <w:iCs/>
          <w:lang w:eastAsia="en-US"/>
        </w:rPr>
        <w:t xml:space="preserve">, </w:t>
      </w:r>
      <w:r w:rsidRPr="00373177">
        <w:rPr>
          <w:rFonts w:eastAsia="Calibri"/>
          <w:lang w:eastAsia="en-US"/>
        </w:rPr>
        <w:t xml:space="preserve">БУ ХМАО-Югры «Центр профилактики и борьбы со СПИД», БУ ХМАО-Югры «Центр медицинской профилактики», </w:t>
      </w:r>
      <w:r w:rsidRPr="00373177">
        <w:rPr>
          <w:rFonts w:eastAsia="Calibri"/>
          <w:iCs/>
          <w:lang w:eastAsia="en-US"/>
        </w:rPr>
        <w:t>Комиссией по делам несовершеннолетних и защите их прав, отделом опеки</w:t>
      </w:r>
      <w:r w:rsidRPr="00373177">
        <w:rPr>
          <w:rFonts w:eastAsia="Calibri"/>
          <w:lang w:eastAsia="en-US"/>
        </w:rPr>
        <w:t>.</w:t>
      </w:r>
    </w:p>
    <w:p w:rsidR="00373177" w:rsidRPr="00373177" w:rsidRDefault="00373177" w:rsidP="00373177">
      <w:pPr>
        <w:ind w:left="220" w:firstLine="709"/>
        <w:jc w:val="both"/>
        <w:rPr>
          <w:rFonts w:eastAsia="Calibri"/>
          <w:lang w:eastAsia="en-US"/>
        </w:rPr>
      </w:pPr>
      <w:r w:rsidRPr="00373177">
        <w:rPr>
          <w:rFonts w:eastAsia="Calibri"/>
          <w:lang w:eastAsia="en-US"/>
        </w:rPr>
        <w:t>В результате реализации мероприятий по формированию у подростков негативного отношения к употреблению наркотических средств и других одурманивающих средств достигнуты показатели:</w:t>
      </w:r>
    </w:p>
    <w:p w:rsidR="00373177" w:rsidRPr="00373177" w:rsidRDefault="00373177" w:rsidP="00373177">
      <w:pPr>
        <w:autoSpaceDE w:val="0"/>
        <w:autoSpaceDN w:val="0"/>
        <w:adjustRightInd w:val="0"/>
        <w:ind w:left="220" w:firstLine="709"/>
        <w:jc w:val="both"/>
        <w:rPr>
          <w:rFonts w:eastAsia="Calibri"/>
          <w:bCs/>
          <w:lang w:eastAsia="en-US"/>
        </w:rPr>
      </w:pPr>
      <w:r w:rsidRPr="00373177">
        <w:rPr>
          <w:rFonts w:eastAsia="Calibri"/>
          <w:lang w:eastAsia="en-US"/>
        </w:rPr>
        <w:t>- количество образовательных организаций Ханты-Мансийского района, реализующих планы мероприятия, направленные на мотивирование несовершеннолетних на здоровый образ жизни – 37 (100%);</w:t>
      </w:r>
    </w:p>
    <w:p w:rsidR="00373177" w:rsidRPr="00373177" w:rsidRDefault="00373177" w:rsidP="00373177">
      <w:pPr>
        <w:ind w:left="220" w:firstLine="709"/>
        <w:jc w:val="both"/>
        <w:rPr>
          <w:rFonts w:eastAsia="Calibri"/>
          <w:lang w:eastAsia="en-US"/>
        </w:rPr>
      </w:pPr>
      <w:r w:rsidRPr="00373177">
        <w:rPr>
          <w:rFonts w:eastAsia="Calibri"/>
          <w:lang w:eastAsia="en-US"/>
        </w:rPr>
        <w:t>- количество учащихся, охваченных профилактическими мероприятиями, 2107 учащихся (100%);</w:t>
      </w:r>
    </w:p>
    <w:p w:rsidR="00373177" w:rsidRPr="00373177" w:rsidRDefault="00373177" w:rsidP="00373177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373177">
        <w:rPr>
          <w:rFonts w:eastAsia="Calibri"/>
          <w:bCs/>
          <w:lang w:eastAsia="en-US"/>
        </w:rPr>
        <w:t> </w:t>
      </w:r>
      <w:r w:rsidRPr="00373177">
        <w:rPr>
          <w:rFonts w:eastAsia="Calibri"/>
          <w:lang w:eastAsia="en-US"/>
        </w:rPr>
        <w:t>- обучающихся, состоящих на учете в БУ</w:t>
      </w:r>
      <w:r w:rsidRPr="00373177">
        <w:rPr>
          <w:rFonts w:eastAsia="Calibri"/>
          <w:shd w:val="clear" w:color="auto" w:fill="FFFFFF"/>
          <w:lang w:eastAsia="en-US"/>
        </w:rPr>
        <w:t xml:space="preserve"> ХМАО-Югры «Ханты-Мансийская клиническая психоневрологическая больница»</w:t>
      </w:r>
      <w:r w:rsidRPr="00373177">
        <w:rPr>
          <w:rFonts w:eastAsia="Calibri"/>
          <w:lang w:eastAsia="en-US"/>
        </w:rPr>
        <w:t xml:space="preserve"> по причине распития спиртных напитков, злоупотребления наркотическими средствами и психотропными веществами, на сегодняшний день нет;</w:t>
      </w:r>
    </w:p>
    <w:p w:rsidR="00EA5E97" w:rsidRPr="00D12D55" w:rsidRDefault="00373177" w:rsidP="00EA5E97">
      <w:pPr>
        <w:shd w:val="clear" w:color="auto" w:fill="FFFFFF"/>
        <w:ind w:firstLine="708"/>
        <w:jc w:val="both"/>
      </w:pPr>
      <w:proofErr w:type="gramStart"/>
      <w:r w:rsidRPr="00373177">
        <w:rPr>
          <w:rFonts w:eastAsia="Calibri"/>
          <w:lang w:eastAsia="en-US"/>
        </w:rPr>
        <w:lastRenderedPageBreak/>
        <w:t>- фактов распространения наркотических средств и психотропных веществ среди обучающихся Ханты-Мансийского района не зафиксировано.</w:t>
      </w:r>
      <w:r w:rsidR="00EA5E97" w:rsidRPr="00D12D55">
        <w:t xml:space="preserve"> </w:t>
      </w:r>
      <w:proofErr w:type="gramEnd"/>
    </w:p>
    <w:p w:rsidR="00EA5E97" w:rsidRPr="00D12D55" w:rsidRDefault="00EA5E97" w:rsidP="00EA5E97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D12D55">
        <w:rPr>
          <w:rFonts w:eastAsia="Calibri"/>
          <w:lang w:eastAsia="en-US"/>
        </w:rPr>
        <w:t>Активная разъяснительно-пропагандистская работа</w:t>
      </w:r>
      <w:r w:rsidRPr="00D12D55">
        <w:rPr>
          <w:rFonts w:eastAsia="Calibri"/>
          <w:b/>
          <w:lang w:eastAsia="en-US"/>
        </w:rPr>
        <w:t xml:space="preserve"> </w:t>
      </w:r>
      <w:r w:rsidRPr="00D12D55">
        <w:rPr>
          <w:rFonts w:eastAsia="Calibri"/>
          <w:lang w:eastAsia="en-US"/>
        </w:rPr>
        <w:t xml:space="preserve">специалистов Ханты-Мансийской клинической психоневрологической больницы, применение ими «профилактических новинок» в работе с пациентами, работа сотрудников МОМВД, ФСИН, органов администрации района и иных заинтересованных ведомств, направленная на профилактику потребления наркотических веществ,  позволила достичь результатов, отразившихся на показателях наркоситуации в районе. </w:t>
      </w:r>
    </w:p>
    <w:p w:rsidR="00373177" w:rsidRPr="00373177" w:rsidRDefault="00373177" w:rsidP="0037317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38E3" w:rsidRDefault="007C38E3" w:rsidP="007F318C">
      <w:pPr>
        <w:shd w:val="clear" w:color="auto" w:fill="FFFFFF"/>
        <w:ind w:firstLine="709"/>
        <w:jc w:val="both"/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6. </w:t>
      </w:r>
      <w:proofErr w:type="gramStart"/>
      <w:r w:rsidR="0083204F" w:rsidRPr="006B3B95">
        <w:rPr>
          <w:b/>
        </w:rPr>
        <w:t xml:space="preserve">Мероприятия по реализации постановления Правительства Ханты-Мансийского автономного округа – Югры от 24 ноября 2011 года № 437-п «О порядке выписки, отпуска и учета лекарственных препаратов с малым содержанием кодеина или его солей», постановления Правительства Российской Федерации от 20 июля 2011 года № 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="0083204F" w:rsidRPr="006B3B95">
        <w:rPr>
          <w:b/>
        </w:rPr>
        <w:t>прекурсоров</w:t>
      </w:r>
      <w:proofErr w:type="spellEnd"/>
      <w:r w:rsidR="0083204F" w:rsidRPr="006B3B95">
        <w:rPr>
          <w:b/>
        </w:rPr>
        <w:t>, включенных в перечень</w:t>
      </w:r>
      <w:proofErr w:type="gramEnd"/>
      <w:r w:rsidR="0083204F" w:rsidRPr="006B3B95">
        <w:rPr>
          <w:b/>
        </w:rPr>
        <w:t xml:space="preserve"> наркотических средств, психотропных веществ и их </w:t>
      </w:r>
      <w:proofErr w:type="spellStart"/>
      <w:r w:rsidR="0083204F" w:rsidRPr="006B3B95">
        <w:rPr>
          <w:b/>
        </w:rPr>
        <w:t>прекурсоров</w:t>
      </w:r>
      <w:proofErr w:type="spellEnd"/>
      <w:r w:rsidR="0083204F" w:rsidRPr="006B3B95">
        <w:rPr>
          <w:b/>
        </w:rPr>
        <w:t>, подлежащих контролю в Российской Федерации»</w:t>
      </w:r>
    </w:p>
    <w:p w:rsidR="0083204F" w:rsidRPr="007C38E3" w:rsidRDefault="0083204F" w:rsidP="0083204F">
      <w:pPr>
        <w:pStyle w:val="a3"/>
        <w:ind w:left="0"/>
        <w:rPr>
          <w:b/>
        </w:rPr>
      </w:pPr>
    </w:p>
    <w:p w:rsidR="0083204F" w:rsidRPr="007C38E3" w:rsidRDefault="0083204F" w:rsidP="00390F50">
      <w:pPr>
        <w:pStyle w:val="a3"/>
        <w:ind w:left="0" w:firstLine="709"/>
        <w:jc w:val="both"/>
      </w:pPr>
      <w:proofErr w:type="gramStart"/>
      <w:r w:rsidRPr="007C38E3">
        <w:t xml:space="preserve">В целях реализации постановления Правительства Ханты-Мансийского автономного округа – Югры от 24.10.2011 года № 437-п «О порядке выписки, отпуска и учета лекарственных препаратов с малым содержанием кодеина или его солей», постановления Правительства РФ от 20.07.2011 № 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7C38E3">
        <w:t>прекурсоров</w:t>
      </w:r>
      <w:proofErr w:type="spellEnd"/>
      <w:r w:rsidRPr="007C38E3">
        <w:t>, включенных в перечень наркотических средств, психотропных веществ и их</w:t>
      </w:r>
      <w:proofErr w:type="gramEnd"/>
      <w:r w:rsidRPr="007C38E3">
        <w:t xml:space="preserve"> </w:t>
      </w:r>
      <w:proofErr w:type="spellStart"/>
      <w:r w:rsidRPr="007C38E3">
        <w:t>прекурсоров</w:t>
      </w:r>
      <w:proofErr w:type="spellEnd"/>
      <w:r w:rsidRPr="007C38E3">
        <w:t>, подлежащих контролю в Российской Федерации», ежегодно проводится мониторинг</w:t>
      </w:r>
      <w:r w:rsidR="00B531BF" w:rsidRPr="007C38E3">
        <w:t>-</w:t>
      </w:r>
      <w:proofErr w:type="gramStart"/>
      <w:r w:rsidRPr="007C38E3">
        <w:t>контроль за</w:t>
      </w:r>
      <w:proofErr w:type="gramEnd"/>
      <w:r w:rsidRPr="007C38E3">
        <w:t xml:space="preserve"> реализацией </w:t>
      </w:r>
      <w:proofErr w:type="spellStart"/>
      <w:r w:rsidRPr="007C38E3">
        <w:t>кодеинсодержащих</w:t>
      </w:r>
      <w:proofErr w:type="spellEnd"/>
      <w:r w:rsidRPr="007C38E3">
        <w:t xml:space="preserve"> препаратов в апте</w:t>
      </w:r>
      <w:r w:rsidR="00B531BF" w:rsidRPr="007C38E3">
        <w:t xml:space="preserve">ках </w:t>
      </w:r>
      <w:r w:rsidRPr="007C38E3">
        <w:t>района. В 201</w:t>
      </w:r>
      <w:r w:rsidR="008A0ED6">
        <w:t>8</w:t>
      </w:r>
      <w:r w:rsidRPr="007C38E3">
        <w:t xml:space="preserve"> году нарушений по реализации </w:t>
      </w:r>
      <w:proofErr w:type="spellStart"/>
      <w:r w:rsidRPr="007C38E3">
        <w:t>кодеинсодержащих</w:t>
      </w:r>
      <w:proofErr w:type="spellEnd"/>
      <w:r w:rsidRPr="007C38E3">
        <w:t xml:space="preserve"> препаратов не выявлено.</w:t>
      </w:r>
    </w:p>
    <w:p w:rsidR="0083204F" w:rsidRPr="00CE07B9" w:rsidRDefault="0083204F" w:rsidP="0083204F">
      <w:pPr>
        <w:pStyle w:val="a3"/>
        <w:ind w:left="0" w:firstLine="708"/>
        <w:jc w:val="both"/>
        <w:rPr>
          <w:color w:val="FF0000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7. </w:t>
      </w:r>
      <w:r w:rsidR="0083204F" w:rsidRPr="006B3B95">
        <w:rPr>
          <w:b/>
        </w:rPr>
        <w:t>Освещение деятельности Комиссии в средствах массовой информации</w:t>
      </w:r>
    </w:p>
    <w:p w:rsidR="0083204F" w:rsidRPr="00CE07B9" w:rsidRDefault="0083204F" w:rsidP="0083204F">
      <w:pPr>
        <w:pStyle w:val="a3"/>
        <w:ind w:left="0"/>
        <w:rPr>
          <w:b/>
          <w:color w:val="FF0000"/>
        </w:rPr>
      </w:pPr>
    </w:p>
    <w:p w:rsidR="00B067F6" w:rsidRDefault="00981B12" w:rsidP="00B067F6">
      <w:pPr>
        <w:ind w:firstLine="709"/>
        <w:jc w:val="both"/>
      </w:pPr>
      <w:r w:rsidRPr="007C38E3">
        <w:t xml:space="preserve">Освещение деятельности комиссии осуществляется на официальном сайте администрации Ханты-Мансийского района. Путь размещения: Главная /Администрация /Профилактика правонарушений/ </w:t>
      </w:r>
      <w:r w:rsidR="004D6552" w:rsidRPr="007C38E3">
        <w:t xml:space="preserve">Межведомственная антинаркотическая комиссия Ханты-Мансийского района: </w:t>
      </w:r>
      <w:hyperlink r:id="rId9" w:history="1">
        <w:r w:rsidR="004D6552" w:rsidRPr="007C38E3">
          <w:rPr>
            <w:rStyle w:val="a4"/>
            <w:color w:val="auto"/>
          </w:rPr>
          <w:t>http://hmrn.ru/prevention_of_crime/anti_drug/</w:t>
        </w:r>
      </w:hyperlink>
      <w:r w:rsidR="004D6552" w:rsidRPr="007C38E3">
        <w:t xml:space="preserve">. В данном разделе регулярно размещаются нормативно-правовые акты в сфере профилактики наркомании, планы работы Комиссии, повестки и протоколы заседаний Комиссии, отчеты о деятельности Комиссии, доклады о наркоситуации в районе. </w:t>
      </w:r>
    </w:p>
    <w:p w:rsidR="00B067F6" w:rsidRDefault="0083204F" w:rsidP="00B067F6">
      <w:pPr>
        <w:ind w:firstLine="709"/>
        <w:jc w:val="both"/>
      </w:pPr>
      <w:r w:rsidRPr="007C38E3">
        <w:t>О ходе каждого заседания К</w:t>
      </w:r>
      <w:r w:rsidR="002C74A4" w:rsidRPr="007C38E3">
        <w:t xml:space="preserve">омиссии публикуется информация </w:t>
      </w:r>
      <w:r w:rsidRPr="007C38E3">
        <w:t xml:space="preserve">в районной газете «Наш район» – </w:t>
      </w:r>
      <w:r w:rsidRPr="00375C46">
        <w:t>4 раза</w:t>
      </w:r>
      <w:r w:rsidR="00EF7835">
        <w:t xml:space="preserve"> в год</w:t>
      </w:r>
      <w:r w:rsidRPr="00375C46">
        <w:t xml:space="preserve"> </w:t>
      </w:r>
      <w:r w:rsidR="002C74A4" w:rsidRPr="007C38E3">
        <w:t>и размещается информация на официальном сайте администрации Ханты-Мансийского района на главной странице в разделе «Новости»</w:t>
      </w:r>
      <w:r w:rsidR="00B067F6">
        <w:t>.</w:t>
      </w:r>
    </w:p>
    <w:p w:rsidR="0083204F" w:rsidRPr="007C38E3" w:rsidRDefault="00B067F6" w:rsidP="00B067F6">
      <w:pPr>
        <w:ind w:firstLine="709"/>
        <w:jc w:val="both"/>
      </w:pPr>
      <w:r>
        <w:rPr>
          <w:rFonts w:eastAsiaTheme="minorHAnsi"/>
          <w:lang w:eastAsia="en-US"/>
        </w:rPr>
        <w:t xml:space="preserve">На официальном сайте администрации Ханты-Мансийского района </w:t>
      </w:r>
      <w:r>
        <w:t xml:space="preserve">в разделе </w:t>
      </w:r>
      <w:r w:rsidRPr="00B067F6">
        <w:t xml:space="preserve"> Информ</w:t>
      </w:r>
      <w:r>
        <w:t>ация антинаркотической комиссии регулярно размещаются</w:t>
      </w:r>
      <w:r w:rsidRPr="00B067F6">
        <w:t xml:space="preserve"> </w:t>
      </w:r>
      <w:r>
        <w:t>и</w:t>
      </w:r>
      <w:r w:rsidRPr="00B067F6">
        <w:t>нформационно-разъяснительные материалы в сфере профилактики наркомании</w:t>
      </w:r>
      <w:r>
        <w:t>, в 2018 году размещено 5 материалов.</w:t>
      </w:r>
      <w:r w:rsidRPr="00B067F6">
        <w:t xml:space="preserve"> </w:t>
      </w:r>
    </w:p>
    <w:p w:rsidR="00B067F6" w:rsidRDefault="005F3D1C" w:rsidP="008A0ED6">
      <w:pPr>
        <w:ind w:firstLine="709"/>
        <w:jc w:val="both"/>
        <w:rPr>
          <w:rFonts w:eastAsiaTheme="minorHAnsi"/>
          <w:lang w:eastAsia="en-US"/>
        </w:rPr>
      </w:pPr>
      <w:r w:rsidRPr="007C38E3">
        <w:t xml:space="preserve">Кроме того, </w:t>
      </w:r>
      <w:r w:rsidR="006148B8" w:rsidRPr="007C38E3">
        <w:t xml:space="preserve">в соответствии с приказом Департамента внутренней политики ХМАО-Югры регулярно наполняется информацией о деятельности Комиссии официальный сайт Антинаркотической комиссии Ханты-Мансийского автономного </w:t>
      </w:r>
      <w:r w:rsidR="006148B8" w:rsidRPr="007C38E3">
        <w:lastRenderedPageBreak/>
        <w:t>округа – Юг</w:t>
      </w:r>
      <w:r w:rsidR="008A0ED6">
        <w:t xml:space="preserve">ры: </w:t>
      </w:r>
      <w:hyperlink r:id="rId10" w:history="1">
        <w:r w:rsidR="00653A4B" w:rsidRPr="007C38E3">
          <w:rPr>
            <w:rStyle w:val="a4"/>
            <w:color w:val="auto"/>
          </w:rPr>
          <w:t>http://ank-ugra.admhmao.ru/comission/ank/khanty-mansiyskiy_rayon/regulations/</w:t>
        </w:r>
      </w:hyperlink>
      <w:r w:rsidR="00885D81" w:rsidRPr="007C38E3">
        <w:t>.</w:t>
      </w:r>
      <w:r w:rsidR="00B067F6" w:rsidRPr="00B067F6">
        <w:rPr>
          <w:rFonts w:eastAsiaTheme="minorHAnsi"/>
          <w:lang w:eastAsia="en-US"/>
        </w:rPr>
        <w:t xml:space="preserve"> </w:t>
      </w:r>
    </w:p>
    <w:p w:rsidR="00981B12" w:rsidRPr="00CE07B9" w:rsidRDefault="00981B12" w:rsidP="006148B8">
      <w:pPr>
        <w:ind w:firstLine="851"/>
        <w:jc w:val="both"/>
        <w:rPr>
          <w:color w:val="FF0000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8. </w:t>
      </w:r>
      <w:r w:rsidR="0083204F" w:rsidRPr="006B3B95">
        <w:rPr>
          <w:b/>
        </w:rPr>
        <w:t xml:space="preserve">Основные факторы, влияющие на </w:t>
      </w:r>
      <w:proofErr w:type="spellStart"/>
      <w:r w:rsidR="0083204F" w:rsidRPr="006B3B95">
        <w:rPr>
          <w:b/>
        </w:rPr>
        <w:t>наркоситуацию</w:t>
      </w:r>
      <w:proofErr w:type="spellEnd"/>
      <w:r w:rsidR="0083204F" w:rsidRPr="006B3B95">
        <w:rPr>
          <w:b/>
        </w:rPr>
        <w:t xml:space="preserve"> в</w:t>
      </w:r>
      <w:r w:rsidR="005C163C" w:rsidRPr="006B3B95">
        <w:rPr>
          <w:b/>
        </w:rPr>
        <w:t xml:space="preserve"> </w:t>
      </w:r>
      <w:r w:rsidR="0083204F" w:rsidRPr="006B3B95">
        <w:rPr>
          <w:b/>
        </w:rPr>
        <w:t>муниципальном образовании Ханты-Мансийский район</w:t>
      </w:r>
    </w:p>
    <w:p w:rsidR="0083204F" w:rsidRPr="00B067F6" w:rsidRDefault="0083204F" w:rsidP="0083204F">
      <w:pPr>
        <w:jc w:val="center"/>
        <w:rPr>
          <w:b/>
          <w:color w:val="FF0000"/>
        </w:rPr>
      </w:pPr>
    </w:p>
    <w:p w:rsidR="00B72B34" w:rsidRPr="00B72B34" w:rsidRDefault="00B72B34" w:rsidP="00B72B34">
      <w:pPr>
        <w:pStyle w:val="af0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B72B34">
        <w:rPr>
          <w:color w:val="000000" w:themeColor="text1"/>
          <w:sz w:val="24"/>
          <w:szCs w:val="24"/>
        </w:rPr>
        <w:t xml:space="preserve">Благодаря </w:t>
      </w:r>
      <w:r w:rsidR="00E25F71" w:rsidRPr="00B72B34">
        <w:rPr>
          <w:color w:val="000000" w:themeColor="text1"/>
          <w:sz w:val="24"/>
          <w:szCs w:val="24"/>
        </w:rPr>
        <w:t>принимаемы</w:t>
      </w:r>
      <w:r w:rsidRPr="00B72B34">
        <w:rPr>
          <w:color w:val="000000" w:themeColor="text1"/>
          <w:sz w:val="24"/>
          <w:szCs w:val="24"/>
        </w:rPr>
        <w:t>м мерам</w:t>
      </w:r>
      <w:r w:rsidR="00E25F71" w:rsidRPr="00B72B34">
        <w:rPr>
          <w:color w:val="000000" w:themeColor="text1"/>
          <w:sz w:val="24"/>
          <w:szCs w:val="24"/>
        </w:rPr>
        <w:t xml:space="preserve"> профилактического характера, на территории</w:t>
      </w:r>
      <w:r w:rsidRPr="00B72B34">
        <w:rPr>
          <w:color w:val="000000" w:themeColor="text1"/>
          <w:sz w:val="24"/>
          <w:szCs w:val="24"/>
        </w:rPr>
        <w:t xml:space="preserve"> Ханты-Мансийского района в 2018</w:t>
      </w:r>
      <w:r w:rsidR="00E25F71" w:rsidRPr="00B72B34">
        <w:rPr>
          <w:color w:val="000000" w:themeColor="text1"/>
          <w:sz w:val="24"/>
          <w:szCs w:val="24"/>
        </w:rPr>
        <w:t xml:space="preserve"> году наблюдается </w:t>
      </w:r>
      <w:r w:rsidRPr="00B72B34">
        <w:rPr>
          <w:color w:val="000000" w:themeColor="text1"/>
          <w:sz w:val="24"/>
          <w:szCs w:val="24"/>
        </w:rPr>
        <w:t>значительное снижение</w:t>
      </w:r>
      <w:r w:rsidR="00E25F71" w:rsidRPr="00B72B34">
        <w:rPr>
          <w:color w:val="000000" w:themeColor="text1"/>
          <w:sz w:val="24"/>
          <w:szCs w:val="24"/>
        </w:rPr>
        <w:t xml:space="preserve"> числа преступлений, совершаемых в сфере не</w:t>
      </w:r>
      <w:r w:rsidRPr="00B72B34">
        <w:rPr>
          <w:color w:val="000000" w:themeColor="text1"/>
          <w:sz w:val="24"/>
          <w:szCs w:val="24"/>
        </w:rPr>
        <w:t>законного оборота наркотиков с 8 преступлений 2017</w:t>
      </w:r>
      <w:r w:rsidR="00E25F71" w:rsidRPr="00B72B34">
        <w:rPr>
          <w:color w:val="000000" w:themeColor="text1"/>
          <w:sz w:val="24"/>
          <w:szCs w:val="24"/>
        </w:rPr>
        <w:t xml:space="preserve"> г., </w:t>
      </w:r>
      <w:r w:rsidRPr="00B72B34">
        <w:rPr>
          <w:color w:val="000000" w:themeColor="text1"/>
          <w:sz w:val="24"/>
          <w:szCs w:val="24"/>
        </w:rPr>
        <w:t xml:space="preserve">до 1 преступления зафиксированного в 2018 году. </w:t>
      </w:r>
      <w:r w:rsidR="00B93B6A" w:rsidRPr="00B72B34">
        <w:rPr>
          <w:color w:val="000000" w:themeColor="text1"/>
          <w:sz w:val="24"/>
          <w:szCs w:val="24"/>
        </w:rPr>
        <w:t xml:space="preserve">Изъято наркотических средств и психотропных веществ </w:t>
      </w:r>
      <w:r w:rsidRPr="00B72B34">
        <w:rPr>
          <w:color w:val="000000" w:themeColor="text1"/>
          <w:sz w:val="24"/>
          <w:szCs w:val="24"/>
        </w:rPr>
        <w:t xml:space="preserve">13,332 грамма, в 2017 - </w:t>
      </w:r>
      <w:r w:rsidR="00B93B6A" w:rsidRPr="00B72B34">
        <w:rPr>
          <w:color w:val="000000" w:themeColor="text1"/>
          <w:sz w:val="24"/>
          <w:szCs w:val="24"/>
        </w:rPr>
        <w:t xml:space="preserve">56,056 грамм. </w:t>
      </w:r>
      <w:r w:rsidRPr="00B72B34">
        <w:rPr>
          <w:color w:val="000000" w:themeColor="text1"/>
          <w:sz w:val="24"/>
          <w:szCs w:val="24"/>
        </w:rPr>
        <w:t>Активная работа</w:t>
      </w:r>
      <w:r w:rsidRPr="00B72B34">
        <w:rPr>
          <w:b/>
          <w:color w:val="000000" w:themeColor="text1"/>
          <w:sz w:val="24"/>
          <w:szCs w:val="24"/>
        </w:rPr>
        <w:t xml:space="preserve"> </w:t>
      </w:r>
      <w:r w:rsidRPr="00B72B34">
        <w:rPr>
          <w:color w:val="000000" w:themeColor="text1"/>
          <w:sz w:val="24"/>
          <w:szCs w:val="24"/>
        </w:rPr>
        <w:t xml:space="preserve">сотрудников МОМВД, ФСИН, органов администрации района и иных заинтересованных ведомств, направленная на профилактику потребления наркотических веществ,  позволила достичь в 2018 году. </w:t>
      </w:r>
    </w:p>
    <w:p w:rsidR="00C53B00" w:rsidRPr="00B72B34" w:rsidRDefault="00B72B34" w:rsidP="00B72B34">
      <w:pPr>
        <w:pStyle w:val="af0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B72B34">
        <w:rPr>
          <w:color w:val="000000" w:themeColor="text1"/>
          <w:sz w:val="24"/>
          <w:szCs w:val="24"/>
        </w:rPr>
        <w:t>Наркоситуация</w:t>
      </w:r>
      <w:proofErr w:type="spellEnd"/>
      <w:r w:rsidRPr="00B72B34">
        <w:rPr>
          <w:color w:val="000000" w:themeColor="text1"/>
          <w:sz w:val="24"/>
          <w:szCs w:val="24"/>
        </w:rPr>
        <w:t xml:space="preserve"> </w:t>
      </w:r>
      <w:proofErr w:type="gramStart"/>
      <w:r w:rsidRPr="00B72B34">
        <w:rPr>
          <w:color w:val="000000" w:themeColor="text1"/>
          <w:sz w:val="24"/>
          <w:szCs w:val="24"/>
        </w:rPr>
        <w:t>в</w:t>
      </w:r>
      <w:proofErr w:type="gramEnd"/>
      <w:r w:rsidRPr="00B72B34">
        <w:rPr>
          <w:color w:val="000000" w:themeColor="text1"/>
          <w:sz w:val="24"/>
          <w:szCs w:val="24"/>
        </w:rPr>
        <w:t xml:space="preserve"> </w:t>
      </w:r>
      <w:proofErr w:type="gramStart"/>
      <w:r w:rsidRPr="00B72B34">
        <w:rPr>
          <w:color w:val="000000" w:themeColor="text1"/>
          <w:sz w:val="24"/>
          <w:szCs w:val="24"/>
        </w:rPr>
        <w:t>Ханты-Мансийском</w:t>
      </w:r>
      <w:proofErr w:type="gramEnd"/>
      <w:r w:rsidRPr="00B72B34">
        <w:rPr>
          <w:color w:val="000000" w:themeColor="text1"/>
          <w:sz w:val="24"/>
          <w:szCs w:val="24"/>
        </w:rPr>
        <w:t xml:space="preserve"> районе по итогам 2018 года характеризуется следующими показателями: </w:t>
      </w:r>
    </w:p>
    <w:p w:rsidR="00355A4E" w:rsidRPr="00355A4E" w:rsidRDefault="00355A4E" w:rsidP="00B72B34">
      <w:pPr>
        <w:autoSpaceDE w:val="0"/>
        <w:autoSpaceDN w:val="0"/>
        <w:adjustRightInd w:val="0"/>
        <w:ind w:firstLine="709"/>
        <w:jc w:val="both"/>
      </w:pPr>
      <w:r w:rsidRPr="00355A4E">
        <w:t>В</w:t>
      </w:r>
      <w:r>
        <w:t xml:space="preserve"> 2018</w:t>
      </w:r>
      <w:r w:rsidR="0083204F" w:rsidRPr="00355A4E">
        <w:t xml:space="preserve"> году </w:t>
      </w:r>
      <w:r w:rsidR="00E55BB4" w:rsidRPr="00355A4E">
        <w:t>наблюдается снижение</w:t>
      </w:r>
      <w:r w:rsidR="00B96A88" w:rsidRPr="00355A4E">
        <w:t xml:space="preserve"> </w:t>
      </w:r>
      <w:r w:rsidR="00E55BB4" w:rsidRPr="00355A4E">
        <w:t>числа</w:t>
      </w:r>
      <w:r w:rsidR="0083204F" w:rsidRPr="00355A4E">
        <w:t xml:space="preserve"> лиц</w:t>
      </w:r>
      <w:r w:rsidR="00B96A88" w:rsidRPr="00355A4E">
        <w:t xml:space="preserve">, </w:t>
      </w:r>
      <w:r w:rsidR="0083204F" w:rsidRPr="00355A4E">
        <w:t xml:space="preserve">стоящих </w:t>
      </w:r>
      <w:r w:rsidR="00B96A88" w:rsidRPr="00355A4E">
        <w:t xml:space="preserve">на учете </w:t>
      </w:r>
      <w:r w:rsidR="0083204F" w:rsidRPr="00355A4E">
        <w:t>с диагнозом «наркомания»</w:t>
      </w:r>
      <w:r>
        <w:t xml:space="preserve"> - 8 чел</w:t>
      </w:r>
      <w:r w:rsidR="00B96A88" w:rsidRPr="00355A4E">
        <w:t xml:space="preserve"> (</w:t>
      </w:r>
      <w:r>
        <w:t xml:space="preserve">в 2017 – 11, </w:t>
      </w:r>
      <w:r w:rsidR="00E55BB4" w:rsidRPr="00355A4E">
        <w:t xml:space="preserve">в 2016 году – 25, </w:t>
      </w:r>
      <w:r w:rsidR="0083204F" w:rsidRPr="00355A4E">
        <w:t>в 201</w:t>
      </w:r>
      <w:r w:rsidR="00B96A88" w:rsidRPr="00355A4E">
        <w:t>5</w:t>
      </w:r>
      <w:r w:rsidR="0083204F" w:rsidRPr="00355A4E">
        <w:t xml:space="preserve"> году – </w:t>
      </w:r>
      <w:r w:rsidR="00B96A88" w:rsidRPr="00355A4E">
        <w:t>31).</w:t>
      </w:r>
      <w:r w:rsidR="00817DB6" w:rsidRPr="00355A4E">
        <w:t xml:space="preserve"> </w:t>
      </w:r>
      <w:r w:rsidR="00B72B34">
        <w:t>Однако п</w:t>
      </w:r>
      <w:r w:rsidRPr="00355A4E">
        <w:t>оказатель заболеваемости наркоманией среди пациентов Ханты-Мансийского района увеличился на 100% по сравнению с прошлым годом и составил 5,0 на 100 тыс. населения. В сельском поселении Горноправдинск впервые выявлен 1 (совершеннолетний) человек, которому впервы</w:t>
      </w:r>
      <w:r>
        <w:t xml:space="preserve">е установлен диагноз наркомания. В 2017 году граждан, которым  впервые в жизни установлен </w:t>
      </w:r>
      <w:proofErr w:type="gramStart"/>
      <w:r>
        <w:t>диагноз</w:t>
      </w:r>
      <w:proofErr w:type="gramEnd"/>
      <w:r>
        <w:t xml:space="preserve"> наркомания выявлено не было.</w:t>
      </w:r>
    </w:p>
    <w:p w:rsidR="00B72B34" w:rsidRDefault="00313179" w:rsidP="00390F50">
      <w:pPr>
        <w:pStyle w:val="af0"/>
        <w:spacing w:after="0"/>
        <w:ind w:left="0" w:firstLine="709"/>
        <w:jc w:val="both"/>
        <w:rPr>
          <w:sz w:val="24"/>
          <w:szCs w:val="24"/>
        </w:rPr>
      </w:pPr>
      <w:r w:rsidRPr="00D45F20">
        <w:rPr>
          <w:sz w:val="24"/>
          <w:szCs w:val="24"/>
        </w:rPr>
        <w:t>Случаев смертельных отравлений наркотическими средствами и психотропными вещест</w:t>
      </w:r>
      <w:r w:rsidR="00B067F6">
        <w:rPr>
          <w:sz w:val="24"/>
          <w:szCs w:val="24"/>
        </w:rPr>
        <w:t>вами на территории района в 2018</w:t>
      </w:r>
      <w:r w:rsidRPr="00D45F20">
        <w:rPr>
          <w:sz w:val="24"/>
          <w:szCs w:val="24"/>
        </w:rPr>
        <w:t xml:space="preserve"> году не зафиксировано.</w:t>
      </w:r>
      <w:r w:rsidR="00B72B34" w:rsidRPr="00B72B34">
        <w:rPr>
          <w:sz w:val="24"/>
          <w:szCs w:val="24"/>
        </w:rPr>
        <w:t xml:space="preserve"> </w:t>
      </w:r>
    </w:p>
    <w:p w:rsidR="00313179" w:rsidRDefault="00B72B34" w:rsidP="00390F50">
      <w:pPr>
        <w:pStyle w:val="a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Обучающиеся, состоящие</w:t>
      </w:r>
      <w:r w:rsidRPr="00B72B34">
        <w:rPr>
          <w:sz w:val="24"/>
          <w:szCs w:val="24"/>
        </w:rPr>
        <w:t xml:space="preserve"> на учете в БУ ХМАО-Югры «Ханты-Мансийская клиническая психоневрологическая больница» по причине распития спиртных напитков, злоупотребления наркотическими средствами и пси</w:t>
      </w:r>
      <w:r>
        <w:rPr>
          <w:sz w:val="24"/>
          <w:szCs w:val="24"/>
        </w:rPr>
        <w:t>хотропными веществами отсутствуют.</w:t>
      </w:r>
    </w:p>
    <w:p w:rsidR="00B72B34" w:rsidRPr="00B72B34" w:rsidRDefault="00B72B34" w:rsidP="00B72B34">
      <w:pPr>
        <w:pStyle w:val="af0"/>
        <w:spacing w:after="0"/>
        <w:rPr>
          <w:sz w:val="24"/>
          <w:szCs w:val="24"/>
        </w:rPr>
      </w:pPr>
      <w:r w:rsidRPr="00B72B34">
        <w:rPr>
          <w:bCs/>
          <w:sz w:val="24"/>
          <w:szCs w:val="24"/>
        </w:rPr>
        <w:t xml:space="preserve">Случаев зависимостей от лекарственных препаратов не зафиксировано. </w:t>
      </w:r>
    </w:p>
    <w:p w:rsidR="0088766E" w:rsidRPr="0088766E" w:rsidRDefault="0088766E" w:rsidP="00B72B34">
      <w:pPr>
        <w:autoSpaceDE w:val="0"/>
        <w:autoSpaceDN w:val="0"/>
        <w:adjustRightInd w:val="0"/>
        <w:ind w:firstLine="709"/>
        <w:jc w:val="both"/>
      </w:pPr>
      <w:r w:rsidRPr="0088766E">
        <w:t>В последнее время ввиду высокой миграционной мобильности населения, других специфических особенностей автономного округа обострилась проблема появления синтетических наркотиков, использования сети Интернет в целях пропаганды их немедицинского употребления, производства и распространения.</w:t>
      </w:r>
    </w:p>
    <w:p w:rsidR="0083204F" w:rsidRPr="0088766E" w:rsidRDefault="0088766E" w:rsidP="00390F50">
      <w:pPr>
        <w:autoSpaceDE w:val="0"/>
        <w:autoSpaceDN w:val="0"/>
        <w:adjustRightInd w:val="0"/>
        <w:ind w:firstLine="709"/>
        <w:jc w:val="both"/>
      </w:pPr>
      <w:proofErr w:type="gramStart"/>
      <w:r w:rsidRPr="0088766E">
        <w:t>Профилактические мероприятия, включенные в муниципальную программу</w:t>
      </w:r>
      <w:r w:rsidR="00313179">
        <w:t xml:space="preserve"> </w:t>
      </w:r>
      <w:r w:rsidR="00313179" w:rsidRPr="00313179">
        <w:t>«</w:t>
      </w:r>
      <w:r w:rsidR="00B067F6" w:rsidRPr="00B067F6"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</w:r>
      <w:r w:rsidR="00B067F6" w:rsidRPr="00B067F6">
        <w:rPr>
          <w:lang w:val="en-US"/>
        </w:rPr>
        <w:t> </w:t>
      </w:r>
      <w:r w:rsidR="00B067F6" w:rsidRPr="00B067F6">
        <w:t>Ханты-Мансийском районе на 2018 – 2020 годы</w:t>
      </w:r>
      <w:r w:rsidR="00313179" w:rsidRPr="00313179">
        <w:t>»</w:t>
      </w:r>
      <w:r w:rsidRPr="0088766E">
        <w:t>, направлены на поддержание уровня достигнутых положительных тенденций в сфере противодействия злоупотреблению наркотиками и снижение показателей преступности в</w:t>
      </w:r>
      <w:proofErr w:type="gramEnd"/>
      <w:r w:rsidRPr="0088766E">
        <w:t xml:space="preserve"> сфере незаконного оборота наркотических средств.</w:t>
      </w:r>
      <w:r w:rsidR="0083204F" w:rsidRPr="0088766E">
        <w:t xml:space="preserve"> </w:t>
      </w:r>
    </w:p>
    <w:p w:rsidR="00885D81" w:rsidRPr="00CE07B9" w:rsidRDefault="00885D81" w:rsidP="00885D81">
      <w:pPr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9. </w:t>
      </w:r>
      <w:r w:rsidR="0083204F" w:rsidRPr="006B3B95">
        <w:rPr>
          <w:b/>
        </w:rPr>
        <w:t>Деятельность Комиссии по анализу эффективности исполнения муниципальной антинаркотической программы.</w:t>
      </w:r>
    </w:p>
    <w:p w:rsidR="0083204F" w:rsidRPr="008032E4" w:rsidRDefault="0083204F" w:rsidP="0083204F">
      <w:pPr>
        <w:pStyle w:val="a3"/>
        <w:ind w:left="0"/>
        <w:rPr>
          <w:b/>
        </w:rPr>
      </w:pPr>
    </w:p>
    <w:p w:rsidR="0083204F" w:rsidRPr="006B3B95" w:rsidRDefault="006B3B95" w:rsidP="0081003F">
      <w:pPr>
        <w:ind w:firstLine="709"/>
        <w:rPr>
          <w:b/>
        </w:rPr>
      </w:pPr>
      <w:r>
        <w:rPr>
          <w:b/>
        </w:rPr>
        <w:t xml:space="preserve">9.1. </w:t>
      </w:r>
      <w:r w:rsidR="0083204F" w:rsidRPr="006B3B95">
        <w:rPr>
          <w:b/>
        </w:rPr>
        <w:t>Полнота выполнения мероприятий программы, их финансирование</w:t>
      </w:r>
    </w:p>
    <w:p w:rsidR="0095295F" w:rsidRPr="0095295F" w:rsidRDefault="0083204F" w:rsidP="00390F50">
      <w:pPr>
        <w:ind w:firstLine="709"/>
        <w:jc w:val="both"/>
      </w:pPr>
      <w:proofErr w:type="gramStart"/>
      <w:r w:rsidRPr="0095295F">
        <w:t>Реализация антинаркотической политики на территории района в 201</w:t>
      </w:r>
      <w:r w:rsidR="00B067F6">
        <w:t>8</w:t>
      </w:r>
      <w:r w:rsidRPr="0095295F">
        <w:t xml:space="preserve"> году предопределялась годовым планом работы по организации деятельности</w:t>
      </w:r>
      <w:r w:rsidR="0095295F">
        <w:t xml:space="preserve"> </w:t>
      </w:r>
      <w:r w:rsidR="0095295F">
        <w:lastRenderedPageBreak/>
        <w:t>межведомственной</w:t>
      </w:r>
      <w:r w:rsidRPr="0095295F">
        <w:t xml:space="preserve"> антинаркотической ком</w:t>
      </w:r>
      <w:r w:rsidR="0095295F">
        <w:t>иссии района, а также исполнением</w:t>
      </w:r>
      <w:r w:rsidRPr="0095295F">
        <w:t xml:space="preserve"> мероприятий в рамках </w:t>
      </w:r>
      <w:r w:rsidR="0095295F">
        <w:t xml:space="preserve"> муниципальной</w:t>
      </w:r>
      <w:r w:rsidRPr="0095295F">
        <w:t xml:space="preserve"> программ</w:t>
      </w:r>
      <w:r w:rsidR="0095295F">
        <w:t>ы</w:t>
      </w:r>
      <w:r w:rsidR="0095295F" w:rsidRPr="0095295F">
        <w:t xml:space="preserve"> «</w:t>
      </w:r>
      <w:r w:rsidR="00B067F6" w:rsidRPr="00B067F6"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</w:r>
      <w:r w:rsidR="00B067F6" w:rsidRPr="00B067F6">
        <w:rPr>
          <w:lang w:val="en-US"/>
        </w:rPr>
        <w:t> </w:t>
      </w:r>
      <w:r w:rsidR="00B067F6" w:rsidRPr="00B067F6">
        <w:t>Ханты-Мансийском</w:t>
      </w:r>
      <w:proofErr w:type="gramEnd"/>
      <w:r w:rsidR="00B067F6" w:rsidRPr="00B067F6">
        <w:t xml:space="preserve"> </w:t>
      </w:r>
      <w:proofErr w:type="gramStart"/>
      <w:r w:rsidR="00B067F6" w:rsidRPr="00B067F6">
        <w:t>районе</w:t>
      </w:r>
      <w:proofErr w:type="gramEnd"/>
      <w:r w:rsidR="00B067F6" w:rsidRPr="00B067F6">
        <w:t xml:space="preserve"> на 2018 – 2020 годы</w:t>
      </w:r>
      <w:r w:rsidR="0095295F">
        <w:t>»</w:t>
      </w:r>
      <w:r w:rsidR="000832D2" w:rsidRPr="000832D2">
        <w:t xml:space="preserve"> </w:t>
      </w:r>
      <w:r w:rsidR="000832D2" w:rsidRPr="0095295F">
        <w:t>(далее – Программа)</w:t>
      </w:r>
      <w:r w:rsidR="0095295F">
        <w:t>.</w:t>
      </w:r>
    </w:p>
    <w:p w:rsidR="00944906" w:rsidRPr="0095295F" w:rsidRDefault="004307D9" w:rsidP="0095295F">
      <w:pPr>
        <w:ind w:firstLine="709"/>
        <w:jc w:val="both"/>
      </w:pPr>
      <w:r w:rsidRPr="004307D9">
        <w:t xml:space="preserve">Объем </w:t>
      </w:r>
      <w:r w:rsidR="00B067F6">
        <w:t>финансирования по подпрограмме 2</w:t>
      </w:r>
      <w:r w:rsidRPr="004307D9">
        <w:t xml:space="preserve"> «Комплексные мероприятия противодействия злоупотреблению наркотиками и их незаконному обороту» </w:t>
      </w:r>
      <w:r w:rsidR="00B067F6">
        <w:t>Программы на 2018 год составил – 241,3</w:t>
      </w:r>
      <w:r>
        <w:t xml:space="preserve"> тыс. рублей. </w:t>
      </w:r>
      <w:r w:rsidR="006250C6">
        <w:t xml:space="preserve">Денежные средства, </w:t>
      </w:r>
      <w:r w:rsidR="00B067F6">
        <w:t xml:space="preserve">предусмотренные Программой на </w:t>
      </w:r>
      <w:r>
        <w:t xml:space="preserve"> </w:t>
      </w:r>
      <w:r w:rsidR="00D71CA7">
        <w:t>реал</w:t>
      </w:r>
      <w:r w:rsidR="00EF12BB">
        <w:t>изацию мероприятий</w:t>
      </w:r>
      <w:r w:rsidR="00B067F6">
        <w:t xml:space="preserve"> по профилактике наркомании </w:t>
      </w:r>
      <w:r w:rsidR="006250C6">
        <w:t xml:space="preserve">в размере 241,3 тыс. рублей </w:t>
      </w:r>
      <w:r w:rsidR="00B067F6">
        <w:t>выделены из бюджета</w:t>
      </w:r>
      <w:r w:rsidR="00B067F6" w:rsidRPr="004307D9">
        <w:t xml:space="preserve"> ра</w:t>
      </w:r>
      <w:r w:rsidR="00B067F6">
        <w:t>йона</w:t>
      </w:r>
      <w:r w:rsidR="006250C6">
        <w:t>. О</w:t>
      </w:r>
      <w:r w:rsidRPr="004307D9">
        <w:t xml:space="preserve">своение </w:t>
      </w:r>
      <w:r w:rsidR="00D71CA7">
        <w:t xml:space="preserve">финансовых средств </w:t>
      </w:r>
      <w:r w:rsidR="006250C6">
        <w:t xml:space="preserve">в 2018 году </w:t>
      </w:r>
      <w:r w:rsidRPr="004307D9">
        <w:t xml:space="preserve">составило </w:t>
      </w:r>
      <w:r w:rsidR="006250C6">
        <w:t>100 %.</w:t>
      </w:r>
      <w:r w:rsidRPr="004307D9">
        <w:t xml:space="preserve"> </w:t>
      </w:r>
    </w:p>
    <w:p w:rsidR="008C0F1E" w:rsidRDefault="00944906" w:rsidP="00390F50">
      <w:pPr>
        <w:ind w:firstLine="709"/>
        <w:jc w:val="both"/>
        <w:rPr>
          <w:color w:val="000000" w:themeColor="text1"/>
        </w:rPr>
      </w:pPr>
      <w:r w:rsidRPr="00D71CA7">
        <w:rPr>
          <w:color w:val="000000" w:themeColor="text1"/>
        </w:rPr>
        <w:t xml:space="preserve">Программой </w:t>
      </w:r>
      <w:r w:rsidR="006250C6">
        <w:rPr>
          <w:color w:val="000000" w:themeColor="text1"/>
        </w:rPr>
        <w:t>предусмотрен один целевой показатель</w:t>
      </w:r>
      <w:r w:rsidRPr="00D71CA7">
        <w:rPr>
          <w:color w:val="000000" w:themeColor="text1"/>
        </w:rPr>
        <w:t xml:space="preserve"> антинаркотической направленности</w:t>
      </w:r>
      <w:r w:rsidR="0083204F" w:rsidRPr="00D71CA7">
        <w:rPr>
          <w:color w:val="000000" w:themeColor="text1"/>
        </w:rPr>
        <w:t xml:space="preserve">: </w:t>
      </w:r>
    </w:p>
    <w:p w:rsidR="0065192D" w:rsidRPr="00E25F71" w:rsidRDefault="0065192D" w:rsidP="00E25F71">
      <w:pPr>
        <w:ind w:firstLine="851"/>
        <w:jc w:val="both"/>
        <w:rPr>
          <w:color w:val="000000" w:themeColor="text1"/>
        </w:rPr>
      </w:pPr>
    </w:p>
    <w:tbl>
      <w:tblPr>
        <w:tblStyle w:val="a7"/>
        <w:tblW w:w="9181" w:type="dxa"/>
        <w:tblLayout w:type="fixed"/>
        <w:tblLook w:val="04A0" w:firstRow="1" w:lastRow="0" w:firstColumn="1" w:lastColumn="0" w:noHBand="0" w:noVBand="1"/>
      </w:tblPr>
      <w:tblGrid>
        <w:gridCol w:w="563"/>
        <w:gridCol w:w="3231"/>
        <w:gridCol w:w="1134"/>
        <w:gridCol w:w="1418"/>
        <w:gridCol w:w="1417"/>
        <w:gridCol w:w="1418"/>
      </w:tblGrid>
      <w:tr w:rsidR="00D71CA7" w:rsidRPr="00D71CA7" w:rsidTr="005C163C">
        <w:tc>
          <w:tcPr>
            <w:tcW w:w="563" w:type="dxa"/>
          </w:tcPr>
          <w:p w:rsidR="00516255" w:rsidRPr="00D71CA7" w:rsidRDefault="00516255" w:rsidP="005C163C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№ </w:t>
            </w:r>
            <w:proofErr w:type="gramStart"/>
            <w:r w:rsidRPr="00D71CA7">
              <w:rPr>
                <w:color w:val="000000" w:themeColor="text1"/>
              </w:rPr>
              <w:t>п</w:t>
            </w:r>
            <w:proofErr w:type="gramEnd"/>
            <w:r w:rsidR="005C163C" w:rsidRPr="00D71CA7">
              <w:rPr>
                <w:color w:val="000000" w:themeColor="text1"/>
              </w:rPr>
              <w:t>/</w:t>
            </w:r>
            <w:r w:rsidRPr="00D71CA7">
              <w:rPr>
                <w:color w:val="000000" w:themeColor="text1"/>
              </w:rPr>
              <w:t>п</w:t>
            </w:r>
          </w:p>
        </w:tc>
        <w:tc>
          <w:tcPr>
            <w:tcW w:w="3231" w:type="dxa"/>
          </w:tcPr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Наименование </w:t>
            </w:r>
          </w:p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показателя</w:t>
            </w:r>
          </w:p>
        </w:tc>
        <w:tc>
          <w:tcPr>
            <w:tcW w:w="1134" w:type="dxa"/>
          </w:tcPr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Базовый </w:t>
            </w:r>
          </w:p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показатель</w:t>
            </w:r>
          </w:p>
        </w:tc>
        <w:tc>
          <w:tcPr>
            <w:tcW w:w="1418" w:type="dxa"/>
          </w:tcPr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Плановый </w:t>
            </w:r>
          </w:p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показатель на отчетный год</w:t>
            </w:r>
          </w:p>
        </w:tc>
        <w:tc>
          <w:tcPr>
            <w:tcW w:w="1417" w:type="dxa"/>
          </w:tcPr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Выполнено за отчетный год </w:t>
            </w:r>
          </w:p>
        </w:tc>
        <w:tc>
          <w:tcPr>
            <w:tcW w:w="1418" w:type="dxa"/>
          </w:tcPr>
          <w:p w:rsidR="00516255" w:rsidRPr="00D71CA7" w:rsidRDefault="00D71CA7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от плана на 201</w:t>
            </w:r>
            <w:r w:rsidR="00B6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16255" w:rsidRPr="00D71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</w:p>
          <w:p w:rsidR="00516255" w:rsidRPr="00D71CA7" w:rsidRDefault="00516255" w:rsidP="00516255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%</w:t>
            </w:r>
          </w:p>
        </w:tc>
      </w:tr>
      <w:tr w:rsidR="00D71CA7" w:rsidRPr="00D71CA7" w:rsidTr="006250C6">
        <w:tc>
          <w:tcPr>
            <w:tcW w:w="563" w:type="dxa"/>
          </w:tcPr>
          <w:p w:rsidR="00D71CA7" w:rsidRPr="00D71CA7" w:rsidRDefault="006250C6" w:rsidP="006250C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D71CA7">
              <w:rPr>
                <w:bCs/>
                <w:color w:val="000000" w:themeColor="text1"/>
              </w:rPr>
              <w:t>.</w:t>
            </w:r>
          </w:p>
        </w:tc>
        <w:tc>
          <w:tcPr>
            <w:tcW w:w="3231" w:type="dxa"/>
          </w:tcPr>
          <w:p w:rsidR="006250C6" w:rsidRPr="006250C6" w:rsidRDefault="006250C6" w:rsidP="006250C6">
            <w:pPr>
              <w:jc w:val="both"/>
            </w:pPr>
            <w:r w:rsidRPr="006250C6">
              <w:t xml:space="preserve">Общая распространенность наркомании на территории района </w:t>
            </w:r>
          </w:p>
          <w:p w:rsidR="00D71CA7" w:rsidRPr="00D71CA7" w:rsidRDefault="006250C6" w:rsidP="006250C6">
            <w:pPr>
              <w:jc w:val="both"/>
              <w:rPr>
                <w:color w:val="000000" w:themeColor="text1"/>
              </w:rPr>
            </w:pPr>
            <w:r w:rsidRPr="006250C6">
              <w:t>(на 100 тыс. населения), человек</w:t>
            </w:r>
          </w:p>
        </w:tc>
        <w:tc>
          <w:tcPr>
            <w:tcW w:w="1134" w:type="dxa"/>
          </w:tcPr>
          <w:p w:rsidR="00D71CA7" w:rsidRPr="00D71CA7" w:rsidRDefault="00B64C36" w:rsidP="00516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55,0</w:t>
            </w:r>
          </w:p>
        </w:tc>
        <w:tc>
          <w:tcPr>
            <w:tcW w:w="1418" w:type="dxa"/>
          </w:tcPr>
          <w:p w:rsidR="00D71CA7" w:rsidRPr="00D71CA7" w:rsidRDefault="00B64C36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</w:tc>
        <w:tc>
          <w:tcPr>
            <w:tcW w:w="1417" w:type="dxa"/>
          </w:tcPr>
          <w:p w:rsidR="00D71CA7" w:rsidRPr="00AA6D92" w:rsidRDefault="007134F2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5E13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8" w:type="dxa"/>
          </w:tcPr>
          <w:p w:rsidR="00D71CA7" w:rsidRPr="00D71CA7" w:rsidRDefault="00D45E13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</w:tr>
    </w:tbl>
    <w:p w:rsidR="00D611E0" w:rsidRDefault="00D611E0" w:rsidP="00390F50">
      <w:pPr>
        <w:ind w:firstLine="709"/>
        <w:jc w:val="both"/>
      </w:pPr>
    </w:p>
    <w:p w:rsidR="008C34D0" w:rsidRDefault="007134F2" w:rsidP="00390F50">
      <w:pPr>
        <w:ind w:firstLine="709"/>
        <w:jc w:val="both"/>
      </w:pPr>
      <w:r>
        <w:t>На</w:t>
      </w:r>
      <w:r w:rsidR="00AE3893">
        <w:t xml:space="preserve"> протяжении последних четырех лет с 2015 по 2018</w:t>
      </w:r>
      <w:r w:rsidR="00BD6123" w:rsidRPr="00BD6123">
        <w:t xml:space="preserve"> год наблюдается стаби</w:t>
      </w:r>
      <w:r w:rsidR="00BD6123">
        <w:t>льное сниж</w:t>
      </w:r>
      <w:r w:rsidR="00BD6123" w:rsidRPr="00BD6123">
        <w:t xml:space="preserve">ение состоящих на учете </w:t>
      </w:r>
      <w:r w:rsidR="00BD6123">
        <w:t xml:space="preserve">в </w:t>
      </w:r>
      <w:r w:rsidR="00BD6123" w:rsidRPr="00BD6123">
        <w:t>БУ ХМАО-Югры «Ханты-Мансийская клиническая психоневрологическая больница»</w:t>
      </w:r>
      <w:r w:rsidR="00BD6123">
        <w:t xml:space="preserve"> </w:t>
      </w:r>
      <w:r w:rsidR="00BD6123" w:rsidRPr="00BD6123">
        <w:t>с диагнозом «наркомания»</w:t>
      </w:r>
      <w:r w:rsidR="00BD6123">
        <w:t>: в 2015</w:t>
      </w:r>
      <w:r w:rsidR="008244FF">
        <w:t xml:space="preserve"> году</w:t>
      </w:r>
      <w:r w:rsidR="00BD6123">
        <w:t xml:space="preserve"> - 31 человек, в 2016 году – 25 че</w:t>
      </w:r>
      <w:r w:rsidR="00AE3893">
        <w:t>ловек, в 2017 го</w:t>
      </w:r>
      <w:r>
        <w:t>ду - 11 человек, в 2018 году – 8</w:t>
      </w:r>
      <w:r w:rsidR="00F806AB">
        <w:t xml:space="preserve"> человек. Общая распространенность наркомании на территории Ханты-Мансийского района составила 39,9 человека на 100 тысяч населения. В сравнении с 2017 год</w:t>
      </w:r>
      <w:r w:rsidR="00494A7C">
        <w:t>ом</w:t>
      </w:r>
      <w:r w:rsidR="00F806AB">
        <w:t xml:space="preserve"> показатель общей распространенности наркомании снизился на 15,1 человек на 100 тысяч населения, достижение целевого показателя составило 126,2 %. </w:t>
      </w:r>
      <w:r w:rsidR="00EF12BB" w:rsidRPr="00EF12BB">
        <w:t xml:space="preserve">Стабильность данных показателей связана с профилактическими мероприятиями, проводимыми </w:t>
      </w:r>
      <w:r w:rsidR="00EF12BB">
        <w:t xml:space="preserve">субъектами профилактики </w:t>
      </w:r>
      <w:r w:rsidR="00EF12BB" w:rsidRPr="00EF12BB">
        <w:t>среди населения, а так же со сверкой вы</w:t>
      </w:r>
      <w:r w:rsidR="008244FF">
        <w:t>бывших и </w:t>
      </w:r>
      <w:r w:rsidR="00EF12BB">
        <w:t>умерших в органах ЗАГС</w:t>
      </w:r>
      <w:r w:rsidR="00EF12BB" w:rsidRPr="00EF12BB">
        <w:t>, УВД и Бюро судебно-медицинской экспертизы.</w:t>
      </w:r>
      <w:r w:rsidR="00B855E3">
        <w:t xml:space="preserve"> </w:t>
      </w:r>
    </w:p>
    <w:p w:rsidR="0083204F" w:rsidRPr="00D62222" w:rsidRDefault="00E25F71" w:rsidP="00D62222">
      <w:pPr>
        <w:ind w:firstLine="709"/>
        <w:jc w:val="both"/>
        <w:rPr>
          <w:color w:val="000000" w:themeColor="text1"/>
        </w:rPr>
      </w:pPr>
      <w:proofErr w:type="gramStart"/>
      <w:r>
        <w:t xml:space="preserve">К положительному результату проводимых мероприятий Программы можно отнести отсутствие </w:t>
      </w:r>
      <w:r w:rsidRPr="00E25F71">
        <w:t>обучающихся, состоящих на учете в БУ ХМАО-Югры «Ханты-Мансийская клиническая психоневрологическая больница» по причине распития спиртных напитков, злоупотребления наркотическими средств</w:t>
      </w:r>
      <w:r>
        <w:t>ами и пси</w:t>
      </w:r>
      <w:r w:rsidR="007134F2">
        <w:t xml:space="preserve">хотропными веществами; </w:t>
      </w:r>
      <w:r w:rsidR="00D611E0">
        <w:t xml:space="preserve">отсутствие случаев смертельных исходов, связанных с передозировкой наркотиками; </w:t>
      </w:r>
      <w:r w:rsidR="00D62222" w:rsidRPr="00D62222">
        <w:rPr>
          <w:color w:val="000000" w:themeColor="text1"/>
        </w:rPr>
        <w:t>снижение уровня преступности в сфере незаконного оборота наркотических средств на территории Ханты</w:t>
      </w:r>
      <w:r w:rsidR="00D62222">
        <w:rPr>
          <w:color w:val="000000" w:themeColor="text1"/>
        </w:rPr>
        <w:t>-Мансийского района в 2018 году.</w:t>
      </w:r>
      <w:proofErr w:type="gramEnd"/>
    </w:p>
    <w:p w:rsidR="0081003F" w:rsidRDefault="0081003F" w:rsidP="0081003F">
      <w:pPr>
        <w:ind w:firstLine="709"/>
        <w:rPr>
          <w:b/>
          <w:color w:val="000000" w:themeColor="text1"/>
        </w:rPr>
      </w:pPr>
    </w:p>
    <w:p w:rsidR="001624BC" w:rsidRPr="0081003F" w:rsidRDefault="006B3B95" w:rsidP="0081003F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9.2. </w:t>
      </w:r>
      <w:r w:rsidR="0083204F" w:rsidRPr="006B3B95">
        <w:rPr>
          <w:b/>
          <w:color w:val="000000" w:themeColor="text1"/>
        </w:rPr>
        <w:t xml:space="preserve">Работа, проводимая по принятию аналогичной программы на </w:t>
      </w:r>
      <w:r w:rsidR="0081003F">
        <w:rPr>
          <w:b/>
          <w:color w:val="000000" w:themeColor="text1"/>
        </w:rPr>
        <w:t xml:space="preserve">следующий </w:t>
      </w:r>
      <w:r w:rsidR="0083204F" w:rsidRPr="0081003F">
        <w:rPr>
          <w:b/>
          <w:color w:val="000000" w:themeColor="text1"/>
        </w:rPr>
        <w:t>период (при окончании срока действия в следующем году)</w:t>
      </w:r>
    </w:p>
    <w:p w:rsidR="0083204F" w:rsidRPr="00AA6D92" w:rsidRDefault="00703724" w:rsidP="00AA6D92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Муниципальная программа </w:t>
      </w:r>
      <w:r w:rsidR="009D48D7">
        <w:rPr>
          <w:rFonts w:ascii="Times New Roman" w:eastAsia="Calibri" w:hAnsi="Times New Roman"/>
          <w:sz w:val="24"/>
          <w:szCs w:val="24"/>
        </w:rPr>
        <w:t xml:space="preserve">сроком действия с 2019 по 2021 год </w:t>
      </w:r>
      <w:r>
        <w:rPr>
          <w:rFonts w:ascii="Times New Roman" w:eastAsia="Calibri" w:hAnsi="Times New Roman"/>
          <w:sz w:val="24"/>
          <w:szCs w:val="24"/>
        </w:rPr>
        <w:t>аналогичная Программе, утвержденной п</w:t>
      </w:r>
      <w:r w:rsidR="009D48D7">
        <w:rPr>
          <w:rFonts w:ascii="Times New Roman" w:eastAsia="Calibri" w:hAnsi="Times New Roman"/>
          <w:sz w:val="24"/>
          <w:szCs w:val="24"/>
        </w:rPr>
        <w:t xml:space="preserve">остановлением </w:t>
      </w:r>
      <w:r w:rsidR="009D48D7" w:rsidRPr="009D48D7">
        <w:rPr>
          <w:rFonts w:ascii="Times New Roman" w:eastAsia="Calibri" w:hAnsi="Times New Roman"/>
          <w:sz w:val="24"/>
          <w:szCs w:val="24"/>
        </w:rPr>
        <w:t>администрации Ханты-Мансийского района от 10.11.2017 № 313</w:t>
      </w:r>
      <w:r w:rsidR="009D48D7">
        <w:rPr>
          <w:rFonts w:ascii="Times New Roman" w:eastAsia="Calibri" w:hAnsi="Times New Roman"/>
          <w:sz w:val="24"/>
          <w:szCs w:val="24"/>
        </w:rPr>
        <w:t xml:space="preserve"> утверждена</w:t>
      </w:r>
      <w:r w:rsidR="009D48D7" w:rsidRPr="009D48D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D48D7">
        <w:rPr>
          <w:rFonts w:ascii="Times New Roman" w:eastAsia="Calibri" w:hAnsi="Times New Roman"/>
          <w:sz w:val="24"/>
          <w:szCs w:val="24"/>
        </w:rPr>
        <w:t>п</w:t>
      </w:r>
      <w:r w:rsidR="001624BC" w:rsidRPr="00AA6D92">
        <w:rPr>
          <w:rFonts w:ascii="Times New Roman" w:eastAsia="Calibri" w:hAnsi="Times New Roman"/>
          <w:sz w:val="24"/>
          <w:szCs w:val="24"/>
        </w:rPr>
        <w:t>остановлением администрации Ханты-Ман</w:t>
      </w:r>
      <w:r>
        <w:rPr>
          <w:rFonts w:ascii="Times New Roman" w:eastAsia="Calibri" w:hAnsi="Times New Roman"/>
          <w:sz w:val="24"/>
          <w:szCs w:val="24"/>
        </w:rPr>
        <w:t xml:space="preserve">сийского </w:t>
      </w:r>
      <w:r>
        <w:rPr>
          <w:rFonts w:ascii="Times New Roman" w:eastAsia="Calibri" w:hAnsi="Times New Roman"/>
          <w:sz w:val="24"/>
          <w:szCs w:val="24"/>
        </w:rPr>
        <w:lastRenderedPageBreak/>
        <w:t>района от 12.11.2018</w:t>
      </w:r>
      <w:r w:rsidR="008244FF" w:rsidRPr="00AA6D92">
        <w:rPr>
          <w:rFonts w:ascii="Times New Roman" w:eastAsia="Calibri" w:hAnsi="Times New Roman"/>
          <w:sz w:val="24"/>
          <w:szCs w:val="24"/>
        </w:rPr>
        <w:t xml:space="preserve"> № </w:t>
      </w:r>
      <w:r>
        <w:rPr>
          <w:rFonts w:ascii="Times New Roman" w:eastAsia="Calibri" w:hAnsi="Times New Roman"/>
          <w:sz w:val="24"/>
          <w:szCs w:val="24"/>
        </w:rPr>
        <w:t>332</w:t>
      </w:r>
      <w:r w:rsidR="001624BC" w:rsidRPr="00AA6D92">
        <w:rPr>
          <w:rFonts w:ascii="Times New Roman" w:eastAsia="Calibri" w:hAnsi="Times New Roman"/>
          <w:sz w:val="24"/>
          <w:szCs w:val="24"/>
        </w:rPr>
        <w:t xml:space="preserve"> «</w:t>
      </w:r>
      <w:r w:rsidR="00AA6D92" w:rsidRPr="00AA6D92">
        <w:rPr>
          <w:rFonts w:ascii="Times New Roman" w:eastAsia="Calibri" w:hAnsi="Times New Roman" w:cs="Times New Roman"/>
          <w:sz w:val="24"/>
          <w:szCs w:val="24"/>
        </w:rPr>
        <w:t xml:space="preserve">О муниципальной программе Ханты-Мансийского района «Профилактика правонарушений в сфере обеспечения общественной безопасности </w:t>
      </w:r>
      <w:proofErr w:type="gramStart"/>
      <w:r w:rsidR="00AA6D92" w:rsidRPr="00AA6D9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AA6D92" w:rsidRPr="00AA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A6D92" w:rsidRPr="00AA6D92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="00AA6D92" w:rsidRPr="00AA6D92">
        <w:rPr>
          <w:rFonts w:ascii="Times New Roman" w:eastAsia="Calibri" w:hAnsi="Times New Roman" w:cs="Times New Roman"/>
          <w:sz w:val="24"/>
          <w:szCs w:val="24"/>
        </w:rPr>
        <w:t xml:space="preserve"> районе на 2019 – 2021 годы</w:t>
      </w:r>
      <w:r w:rsidR="001624BC" w:rsidRPr="00AA6D9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204F" w:rsidRPr="000832D2" w:rsidRDefault="0083204F" w:rsidP="00390F50">
      <w:pPr>
        <w:pStyle w:val="a3"/>
        <w:ind w:left="0" w:firstLine="709"/>
        <w:jc w:val="both"/>
        <w:rPr>
          <w:color w:val="FF0000"/>
        </w:rPr>
      </w:pPr>
      <w:r w:rsidRPr="00D45F20">
        <w:rPr>
          <w:color w:val="000000" w:themeColor="text1"/>
        </w:rPr>
        <w:t xml:space="preserve">Бюджет на реализацию </w:t>
      </w:r>
      <w:r w:rsidR="00D45F20">
        <w:rPr>
          <w:color w:val="000000" w:themeColor="text1"/>
        </w:rPr>
        <w:t xml:space="preserve">мероприятий подпрограммы </w:t>
      </w:r>
      <w:r w:rsidR="00703724">
        <w:rPr>
          <w:color w:val="000000" w:themeColor="text1"/>
        </w:rPr>
        <w:t>3</w:t>
      </w:r>
      <w:r w:rsidR="00703724" w:rsidRPr="00703724">
        <w:rPr>
          <w:color w:val="000000" w:themeColor="text1"/>
        </w:rPr>
        <w:t xml:space="preserve"> «Профилактика незаконного оборота и потребления наркотических средств и психотропных веществ»</w:t>
      </w:r>
      <w:r w:rsidR="00703724">
        <w:rPr>
          <w:color w:val="000000" w:themeColor="text1"/>
        </w:rPr>
        <w:t xml:space="preserve"> </w:t>
      </w:r>
      <w:r w:rsidRPr="00D45F20">
        <w:rPr>
          <w:color w:val="000000" w:themeColor="text1"/>
        </w:rPr>
        <w:t>муниципальной программы «</w:t>
      </w:r>
      <w:r w:rsidR="00703724" w:rsidRPr="00703724">
        <w:rPr>
          <w:color w:val="000000" w:themeColor="text1"/>
        </w:rPr>
        <w:t xml:space="preserve">Профилактика правонарушений в сфере обеспечения общественной безопасности </w:t>
      </w:r>
      <w:proofErr w:type="gramStart"/>
      <w:r w:rsidR="00703724" w:rsidRPr="00703724">
        <w:rPr>
          <w:color w:val="000000" w:themeColor="text1"/>
        </w:rPr>
        <w:t>в</w:t>
      </w:r>
      <w:proofErr w:type="gramEnd"/>
      <w:r w:rsidR="00703724" w:rsidRPr="00703724">
        <w:rPr>
          <w:color w:val="000000" w:themeColor="text1"/>
        </w:rPr>
        <w:t xml:space="preserve"> </w:t>
      </w:r>
      <w:proofErr w:type="gramStart"/>
      <w:r w:rsidR="00703724" w:rsidRPr="00703724">
        <w:rPr>
          <w:color w:val="000000" w:themeColor="text1"/>
        </w:rPr>
        <w:t>Ханты-Мансийском</w:t>
      </w:r>
      <w:proofErr w:type="gramEnd"/>
      <w:r w:rsidR="00703724" w:rsidRPr="00703724">
        <w:rPr>
          <w:color w:val="000000" w:themeColor="text1"/>
        </w:rPr>
        <w:t xml:space="preserve"> районе на 2019 – 2021 годы</w:t>
      </w:r>
      <w:r w:rsidRPr="00D45F20">
        <w:rPr>
          <w:color w:val="000000" w:themeColor="text1"/>
        </w:rPr>
        <w:t>» на 201</w:t>
      </w:r>
      <w:r w:rsidR="00703724">
        <w:rPr>
          <w:color w:val="000000" w:themeColor="text1"/>
        </w:rPr>
        <w:t>9</w:t>
      </w:r>
      <w:r w:rsidRPr="00D45F20">
        <w:rPr>
          <w:color w:val="000000" w:themeColor="text1"/>
        </w:rPr>
        <w:t xml:space="preserve"> год утвержден в размере –</w:t>
      </w:r>
      <w:r w:rsidR="00703724">
        <w:rPr>
          <w:color w:val="000000" w:themeColor="text1"/>
        </w:rPr>
        <w:t xml:space="preserve"> 50</w:t>
      </w:r>
      <w:r w:rsidR="00EF12BB">
        <w:rPr>
          <w:color w:val="000000" w:themeColor="text1"/>
        </w:rPr>
        <w:t>,0</w:t>
      </w:r>
      <w:r w:rsidRPr="00D45F20">
        <w:rPr>
          <w:color w:val="000000" w:themeColor="text1"/>
        </w:rPr>
        <w:t xml:space="preserve"> </w:t>
      </w:r>
      <w:r w:rsidRPr="00EF12BB">
        <w:t>тыс. рублей</w:t>
      </w:r>
      <w:r w:rsidR="00537A32" w:rsidRPr="000832D2">
        <w:rPr>
          <w:color w:val="FF0000"/>
        </w:rPr>
        <w:t>.</w:t>
      </w:r>
    </w:p>
    <w:p w:rsidR="0083204F" w:rsidRPr="00CE07B9" w:rsidRDefault="0083204F" w:rsidP="003C3B1C">
      <w:pPr>
        <w:pStyle w:val="a3"/>
        <w:ind w:left="0" w:firstLine="851"/>
        <w:jc w:val="both"/>
        <w:rPr>
          <w:color w:val="FF0000"/>
        </w:rPr>
      </w:pPr>
    </w:p>
    <w:p w:rsidR="0083204F" w:rsidRPr="0081003F" w:rsidRDefault="006B3B95" w:rsidP="0081003F">
      <w:pPr>
        <w:ind w:firstLine="709"/>
        <w:jc w:val="both"/>
        <w:rPr>
          <w:b/>
        </w:rPr>
      </w:pPr>
      <w:r>
        <w:rPr>
          <w:b/>
        </w:rPr>
        <w:t xml:space="preserve">9.3. </w:t>
      </w:r>
      <w:r w:rsidR="0083204F" w:rsidRPr="006B3B95">
        <w:rPr>
          <w:b/>
        </w:rPr>
        <w:t>Исполнение расходных обязательств муниципального бюджета в отношении мероприятий антинаркотической программы (в сравнении с</w:t>
      </w:r>
      <w:r w:rsidR="008244FF" w:rsidRPr="006B3B95">
        <w:rPr>
          <w:b/>
        </w:rPr>
        <w:t> </w:t>
      </w:r>
      <w:r w:rsidR="0083204F" w:rsidRPr="006B3B95">
        <w:rPr>
          <w:b/>
        </w:rPr>
        <w:t>предыдущими годами реализации программы)</w:t>
      </w:r>
    </w:p>
    <w:p w:rsidR="00D62222" w:rsidRDefault="009D48D7" w:rsidP="00D62222">
      <w:pPr>
        <w:ind w:firstLine="709"/>
        <w:jc w:val="both"/>
        <w:rPr>
          <w:rFonts w:eastAsia="Calibri"/>
          <w:lang w:eastAsia="en-US"/>
        </w:rPr>
      </w:pPr>
      <w:proofErr w:type="gramStart"/>
      <w:r w:rsidRPr="009D48D7">
        <w:rPr>
          <w:rFonts w:eastAsia="Calibri"/>
          <w:lang w:eastAsia="en-US"/>
        </w:rPr>
        <w:t xml:space="preserve">Объем финансирования по подпрограмме 2 «Комплексные мероприятия противодействия злоупотреблению наркотиками и их незаконному обороту» </w:t>
      </w:r>
      <w:r>
        <w:rPr>
          <w:rFonts w:eastAsia="Calibri"/>
          <w:lang w:eastAsia="en-US"/>
        </w:rPr>
        <w:t>муниципальной программы «</w:t>
      </w:r>
      <w:r w:rsidRPr="009D48D7">
        <w:rPr>
          <w:rFonts w:eastAsia="Calibri"/>
          <w:lang w:eastAsia="en-US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</w:r>
      <w:r w:rsidRPr="009D48D7">
        <w:rPr>
          <w:rFonts w:eastAsia="Calibri"/>
          <w:lang w:val="en-US" w:eastAsia="en-US"/>
        </w:rPr>
        <w:t> </w:t>
      </w:r>
      <w:r w:rsidRPr="009D48D7">
        <w:rPr>
          <w:rFonts w:eastAsia="Calibri"/>
          <w:lang w:eastAsia="en-US"/>
        </w:rPr>
        <w:t>Ханты-Мансийском районе на 2018 – 2020 годы</w:t>
      </w:r>
      <w:r>
        <w:rPr>
          <w:rFonts w:eastAsia="Calibri"/>
          <w:lang w:eastAsia="en-US"/>
        </w:rPr>
        <w:t xml:space="preserve">» на 2018 год  </w:t>
      </w:r>
      <w:r w:rsidRPr="009D48D7">
        <w:rPr>
          <w:rFonts w:eastAsia="Calibri"/>
          <w:lang w:eastAsia="en-US"/>
        </w:rPr>
        <w:t>– 241,3 тыс. рублей из</w:t>
      </w:r>
      <w:proofErr w:type="gramEnd"/>
      <w:r w:rsidRPr="009D48D7">
        <w:rPr>
          <w:rFonts w:eastAsia="Calibri"/>
          <w:lang w:eastAsia="en-US"/>
        </w:rPr>
        <w:t xml:space="preserve"> бюджета района</w:t>
      </w:r>
      <w:r w:rsidR="00D62222">
        <w:rPr>
          <w:rFonts w:eastAsia="Calibri"/>
          <w:lang w:eastAsia="en-US"/>
        </w:rPr>
        <w:t>.</w:t>
      </w:r>
    </w:p>
    <w:p w:rsidR="00D62222" w:rsidRPr="00D62222" w:rsidRDefault="00D62222" w:rsidP="00D62222">
      <w:pPr>
        <w:ind w:firstLine="709"/>
        <w:jc w:val="both"/>
        <w:rPr>
          <w:rFonts w:eastAsia="Calibri"/>
          <w:lang w:eastAsia="en-US"/>
        </w:rPr>
      </w:pPr>
      <w:proofErr w:type="gramStart"/>
      <w:r w:rsidRPr="00D62222">
        <w:rPr>
          <w:rFonts w:eastAsia="Calibri"/>
          <w:lang w:eastAsia="en-US"/>
        </w:rPr>
        <w:t>Объем бюджетного финансирования мероприятий подпрограммы 3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годы», составил      в 2014 году – 100 тыс</w:t>
      </w:r>
      <w:proofErr w:type="gramEnd"/>
      <w:r w:rsidRPr="00D62222">
        <w:rPr>
          <w:rFonts w:eastAsia="Calibri"/>
          <w:lang w:eastAsia="en-US"/>
        </w:rPr>
        <w:t xml:space="preserve">. </w:t>
      </w:r>
      <w:proofErr w:type="gramStart"/>
      <w:r w:rsidRPr="00D62222">
        <w:rPr>
          <w:rFonts w:eastAsia="Calibri"/>
          <w:lang w:eastAsia="en-US"/>
        </w:rPr>
        <w:t>рублей, в 2015 году – 40 тыс. рублей, в 2016 году – 69,5 тыс. рублей, в 2017 году – 139,0 тыс. рублей.</w:t>
      </w:r>
      <w:proofErr w:type="gramEnd"/>
      <w:r w:rsidRPr="00D62222">
        <w:rPr>
          <w:rFonts w:eastAsia="Calibri"/>
          <w:lang w:eastAsia="en-US"/>
        </w:rPr>
        <w:t xml:space="preserve"> Исполнение бюджета</w:t>
      </w:r>
      <w:r>
        <w:rPr>
          <w:rFonts w:eastAsia="Calibri"/>
          <w:lang w:eastAsia="en-US"/>
        </w:rPr>
        <w:t xml:space="preserve"> в 2017 году</w:t>
      </w:r>
      <w:r w:rsidRPr="00D62222">
        <w:rPr>
          <w:rFonts w:eastAsia="Calibri"/>
          <w:lang w:eastAsia="en-US"/>
        </w:rPr>
        <w:t xml:space="preserve"> составило 99,6 тыс. рублей, т.е. 69,4 % от суммы муниципального бюджета запланированной в подпрограмме 3 «Комплексные мероприятия противодействия злоупотреблению наркотиками и их незаконному обороту» на 2017 год. </w:t>
      </w:r>
    </w:p>
    <w:p w:rsidR="009D48D7" w:rsidRPr="009D48D7" w:rsidRDefault="00D62222" w:rsidP="009D48D7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Исполнение бюджета запланированного в подпрограмме </w:t>
      </w:r>
      <w:r w:rsidRPr="00D62222">
        <w:rPr>
          <w:rFonts w:eastAsia="Calibri"/>
          <w:lang w:eastAsia="en-US"/>
        </w:rPr>
        <w:t>2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</w:r>
      <w:r w:rsidRPr="00D62222">
        <w:rPr>
          <w:rFonts w:eastAsia="Calibri"/>
          <w:lang w:val="en-US" w:eastAsia="en-US"/>
        </w:rPr>
        <w:t> </w:t>
      </w:r>
      <w:r w:rsidRPr="00D62222">
        <w:rPr>
          <w:rFonts w:eastAsia="Calibri"/>
          <w:lang w:eastAsia="en-US"/>
        </w:rPr>
        <w:t>Ханты-Мансийском районе на 2018 – 2020 годы»</w:t>
      </w:r>
      <w:r>
        <w:rPr>
          <w:rFonts w:eastAsia="Calibri"/>
          <w:lang w:eastAsia="en-US"/>
        </w:rPr>
        <w:t xml:space="preserve">  в 2018 году составило 100% - 241,3</w:t>
      </w:r>
      <w:proofErr w:type="gramEnd"/>
      <w:r>
        <w:rPr>
          <w:rFonts w:eastAsia="Calibri"/>
          <w:lang w:eastAsia="en-US"/>
        </w:rPr>
        <w:t xml:space="preserve"> тыс. рублей.</w:t>
      </w:r>
    </w:p>
    <w:p w:rsidR="009D48D7" w:rsidRPr="009D48D7" w:rsidRDefault="009D48D7" w:rsidP="009D48D7">
      <w:pPr>
        <w:ind w:firstLine="709"/>
        <w:jc w:val="both"/>
        <w:rPr>
          <w:rFonts w:eastAsia="Calibri"/>
          <w:lang w:eastAsia="en-US"/>
        </w:rPr>
      </w:pPr>
      <w:r w:rsidRPr="009D48D7">
        <w:rPr>
          <w:rFonts w:eastAsia="Calibri"/>
          <w:lang w:eastAsia="en-US"/>
        </w:rPr>
        <w:t>По мероприятию 2.1 «Популяризация молодежного волонтерского движения» запланировано 20 тыс. рублей (исполнитель</w:t>
      </w:r>
      <w:r w:rsidRPr="009D48D7">
        <w:rPr>
          <w:rFonts w:ascii="Calibri" w:eastAsia="Calibri" w:hAnsi="Calibri"/>
          <w:lang w:eastAsia="en-US"/>
        </w:rPr>
        <w:t xml:space="preserve"> </w:t>
      </w:r>
      <w:r w:rsidRPr="009D48D7">
        <w:rPr>
          <w:rFonts w:eastAsia="Calibri"/>
          <w:lang w:eastAsia="en-US"/>
        </w:rPr>
        <w:t>МКУ ХМР «Комитет по культуре, спорту и социальной политике»).</w:t>
      </w:r>
      <w:r w:rsidRPr="009D48D7">
        <w:rPr>
          <w:rFonts w:ascii="Calibri" w:eastAsia="Calibri" w:hAnsi="Calibri"/>
          <w:lang w:eastAsia="en-US"/>
        </w:rPr>
        <w:t xml:space="preserve"> </w:t>
      </w:r>
      <w:r w:rsidRPr="009D48D7">
        <w:rPr>
          <w:rFonts w:eastAsia="Calibri"/>
          <w:lang w:eastAsia="en-US"/>
        </w:rPr>
        <w:t>Финансовые средства освоены на приобретение формы для волонтерского объединения Ханты-Мансийского района «Шаг навстречу – шаг вперед!».</w:t>
      </w:r>
    </w:p>
    <w:p w:rsidR="009D48D7" w:rsidRPr="009D48D7" w:rsidRDefault="009D48D7" w:rsidP="009D48D7">
      <w:pPr>
        <w:ind w:firstLine="709"/>
        <w:jc w:val="both"/>
        <w:rPr>
          <w:rFonts w:eastAsia="Calibri"/>
          <w:lang w:eastAsia="en-US"/>
        </w:rPr>
      </w:pPr>
      <w:r w:rsidRPr="009D48D7">
        <w:rPr>
          <w:rFonts w:eastAsia="Calibri"/>
          <w:lang w:eastAsia="en-US"/>
        </w:rPr>
        <w:t xml:space="preserve">По мероприятию 2.2 «Конкурс школьных стенгазет, плакатов, рисунков, направленных на формирование негативного отношения к незаконному обороту и потреблению наркотиков» запланировано 30 тыс. рублей (исполнитель комитет по образованию). С 13 по 27 ноября 2018 года в образовательных организациях проведен конкурс (приказ комитета по образованию от 13.11.2018 № 06-Пр-790-О/2018). Денежные средства израсходованы в полном объеме. В конкурсе приняли участие 42 </w:t>
      </w:r>
      <w:r w:rsidRPr="009D48D7">
        <w:rPr>
          <w:rFonts w:eastAsia="Calibri"/>
          <w:lang w:eastAsia="en-US"/>
        </w:rPr>
        <w:lastRenderedPageBreak/>
        <w:t>обучающихся из 7 образовательных организаций Ханты-Мансийского района. По итогам конкурса выявлены победители в 3-х номинациях. Победителям вручены кубки, дипломы, сувениры, участникам – сертификаты.</w:t>
      </w:r>
    </w:p>
    <w:p w:rsidR="009D48D7" w:rsidRPr="009D48D7" w:rsidRDefault="009D48D7" w:rsidP="009D48D7">
      <w:pPr>
        <w:ind w:firstLine="709"/>
        <w:jc w:val="both"/>
        <w:rPr>
          <w:rFonts w:eastAsia="Calibri"/>
          <w:lang w:eastAsia="en-US"/>
        </w:rPr>
      </w:pPr>
      <w:r w:rsidRPr="009D48D7">
        <w:rPr>
          <w:rFonts w:eastAsia="Calibri"/>
          <w:lang w:eastAsia="en-US"/>
        </w:rPr>
        <w:t xml:space="preserve">По мероприятию 2.3 «Проведение социально-психологического тестирования обучающихся в общеобразовательных организациях, направленного на раннее выявление незаконного потребления наркотических средств и психотропных веществ» предусмотрено 50,0 тыс. рублей (исполнитель комитет по образованию). В образовательных организациях с 25 октября по 10 ноября 2018 года проведено тестирование (приказ комитета по образованию от 11.10.2018 № 06-Пр-707-О/2018). Приобретены бумага и картриджи. Приняли участие 926 обучающихся с 12 до 18 </w:t>
      </w:r>
      <w:r>
        <w:rPr>
          <w:rFonts w:eastAsia="Calibri"/>
          <w:lang w:eastAsia="en-US"/>
        </w:rPr>
        <w:t xml:space="preserve">лет (100%). </w:t>
      </w:r>
      <w:proofErr w:type="gramStart"/>
      <w:r>
        <w:rPr>
          <w:rFonts w:eastAsia="Calibri"/>
          <w:lang w:eastAsia="en-US"/>
        </w:rPr>
        <w:t>Подпадающих</w:t>
      </w:r>
      <w:proofErr w:type="gramEnd"/>
      <w:r>
        <w:rPr>
          <w:rFonts w:eastAsia="Calibri"/>
          <w:lang w:eastAsia="en-US"/>
        </w:rPr>
        <w:t xml:space="preserve"> в группу</w:t>
      </w:r>
      <w:r w:rsidRPr="009D48D7">
        <w:rPr>
          <w:rFonts w:eastAsia="Calibri"/>
          <w:lang w:eastAsia="en-US"/>
        </w:rPr>
        <w:t xml:space="preserve"> риска не выявлено.</w:t>
      </w:r>
    </w:p>
    <w:p w:rsidR="009D48D7" w:rsidRPr="009D48D7" w:rsidRDefault="009D48D7" w:rsidP="009D48D7">
      <w:pPr>
        <w:ind w:firstLine="709"/>
        <w:jc w:val="both"/>
        <w:rPr>
          <w:rFonts w:eastAsia="Calibri"/>
          <w:lang w:eastAsia="en-US"/>
        </w:rPr>
      </w:pPr>
      <w:r w:rsidRPr="009D48D7">
        <w:rPr>
          <w:rFonts w:eastAsia="Calibri"/>
          <w:lang w:eastAsia="en-US"/>
        </w:rPr>
        <w:t xml:space="preserve">По мероприятию 2.4 «Приобретение,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района» запланировано 141,3 тыс. рублей (исполнитель комитет по образованию). Исполнено в полном объеме. </w:t>
      </w:r>
    </w:p>
    <w:p w:rsidR="009D48D7" w:rsidRPr="009D48D7" w:rsidRDefault="009D48D7" w:rsidP="009D48D7">
      <w:pPr>
        <w:ind w:firstLine="709"/>
        <w:jc w:val="both"/>
        <w:rPr>
          <w:rFonts w:eastAsia="Calibri"/>
          <w:lang w:eastAsia="en-US"/>
        </w:rPr>
      </w:pPr>
      <w:r w:rsidRPr="009D48D7">
        <w:rPr>
          <w:rFonts w:eastAsia="Calibri"/>
          <w:lang w:eastAsia="en-US"/>
        </w:rPr>
        <w:t xml:space="preserve">В адрес образовательных учреждений направлены видеоматериалы по профилактике наркомании, созданные по заказу Департамента внутренней политики ХМАО-Югры. Для проведения профилактической работы педагогами-психологами, социальными педагогами, классными руководителями приобретаются и распространяются среди учебных заведений Ханты-Мансийского района методические рекомендации об опасности употребления наркотических средств, в том числе их новых видов. </w:t>
      </w:r>
    </w:p>
    <w:p w:rsidR="009D48D7" w:rsidRPr="009D48D7" w:rsidRDefault="009D48D7" w:rsidP="009D48D7">
      <w:pPr>
        <w:ind w:firstLine="709"/>
        <w:jc w:val="both"/>
        <w:rPr>
          <w:rFonts w:eastAsia="Calibri"/>
          <w:lang w:eastAsia="en-US"/>
        </w:rPr>
      </w:pPr>
      <w:r w:rsidRPr="009D48D7">
        <w:rPr>
          <w:rFonts w:eastAsia="Calibri"/>
          <w:lang w:eastAsia="en-US"/>
        </w:rPr>
        <w:t xml:space="preserve">Во исполнение мероприятия 2.5 «Проведение межведомственных мероприятий по социальной реабилитации и ресоциализации </w:t>
      </w:r>
      <w:proofErr w:type="spellStart"/>
      <w:r w:rsidRPr="009D48D7">
        <w:rPr>
          <w:rFonts w:eastAsia="Calibri"/>
          <w:lang w:eastAsia="en-US"/>
        </w:rPr>
        <w:t>наркопотребителей</w:t>
      </w:r>
      <w:proofErr w:type="spellEnd"/>
      <w:r w:rsidRPr="009D48D7">
        <w:rPr>
          <w:rFonts w:eastAsia="Calibri"/>
          <w:lang w:eastAsia="en-US"/>
        </w:rPr>
        <w:t xml:space="preserve">» (исполнитель отдел по организации профилактики правонарушений – без финансирования) на заседании межведомственной антинаркотической комиссии 27 марта 2018 года рассмотрен вопрос «О практике реализации механизма правового побуждения </w:t>
      </w:r>
      <w:proofErr w:type="spellStart"/>
      <w:r w:rsidRPr="009D48D7">
        <w:rPr>
          <w:rFonts w:eastAsia="Calibri"/>
          <w:lang w:eastAsia="en-US"/>
        </w:rPr>
        <w:t>наркопотребителей</w:t>
      </w:r>
      <w:proofErr w:type="spellEnd"/>
      <w:r w:rsidRPr="009D48D7">
        <w:rPr>
          <w:rFonts w:eastAsia="Calibri"/>
          <w:lang w:eastAsia="en-US"/>
        </w:rPr>
        <w:t xml:space="preserve"> к лечению и реабилитации».  </w:t>
      </w:r>
    </w:p>
    <w:p w:rsidR="009D48D7" w:rsidRPr="009D48D7" w:rsidRDefault="009D48D7" w:rsidP="009D48D7">
      <w:pPr>
        <w:ind w:firstLine="709"/>
        <w:jc w:val="both"/>
        <w:rPr>
          <w:rFonts w:eastAsia="Calibri"/>
          <w:lang w:eastAsia="en-US"/>
        </w:rPr>
      </w:pPr>
      <w:r w:rsidRPr="009D48D7">
        <w:rPr>
          <w:rFonts w:eastAsia="Calibri"/>
          <w:lang w:eastAsia="en-US"/>
        </w:rPr>
        <w:t>Во исполнение мероприятия 2.6 «Проведение информационной антинаркотической политики»</w:t>
      </w:r>
      <w:r w:rsidRPr="009D48D7">
        <w:rPr>
          <w:rFonts w:ascii="Calibri" w:eastAsia="Calibri" w:hAnsi="Calibri"/>
          <w:lang w:eastAsia="en-US"/>
        </w:rPr>
        <w:t xml:space="preserve"> </w:t>
      </w:r>
      <w:r w:rsidRPr="009D48D7">
        <w:rPr>
          <w:rFonts w:eastAsia="Calibri"/>
          <w:lang w:eastAsia="en-US"/>
        </w:rPr>
        <w:t>(исполнитель отдел по организации профилактики правонарушений – без финансирования) на сайте администрации района размещены 6 материалов, в том числе в газете «Наш район» - 6 статей, на официальном сайте администрации Ханты-Мансийский район – 6 материалов. Кроме того, в данном направлении на постоянной основе</w:t>
      </w:r>
      <w:r w:rsidRPr="009D48D7">
        <w:rPr>
          <w:rFonts w:ascii="Calibri" w:eastAsia="Calibri" w:hAnsi="Calibri"/>
          <w:lang w:eastAsia="en-US"/>
        </w:rPr>
        <w:t xml:space="preserve"> </w:t>
      </w:r>
      <w:r w:rsidRPr="009D48D7">
        <w:rPr>
          <w:rFonts w:eastAsia="Calibri"/>
          <w:lang w:eastAsia="en-US"/>
        </w:rPr>
        <w:t xml:space="preserve">проводится комплекс мероприятий, организованный комитетом по образованию и МКУ ХМР «Комитет по культуре, спорту и социальной политике». В учреждениях культуры и образования района демонстрируются фильмы антинаркотической направленности с последующим обсуждением, проводятся лекции, беседы, конкурсы, выставки книг, игровые программы, литературные часы, родительские собрания. </w:t>
      </w:r>
    </w:p>
    <w:p w:rsidR="009D48D7" w:rsidRPr="009D48D7" w:rsidRDefault="009D48D7" w:rsidP="009D48D7">
      <w:pPr>
        <w:ind w:firstLine="709"/>
        <w:jc w:val="both"/>
        <w:rPr>
          <w:rFonts w:eastAsia="Calibri"/>
          <w:lang w:eastAsia="en-US"/>
        </w:rPr>
      </w:pPr>
      <w:proofErr w:type="gramStart"/>
      <w:r w:rsidRPr="009D48D7">
        <w:rPr>
          <w:rFonts w:eastAsia="Calibri"/>
          <w:lang w:eastAsia="en-US"/>
        </w:rPr>
        <w:t>Во исполнение мероприятия 2.7 «Организация выездных встреч, лекторских групп 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жизни» (исполнитель комитет по образованию – без финансирования) с 16 по 30 января 2018 года организованы выездные встречи</w:t>
      </w:r>
      <w:proofErr w:type="gramEnd"/>
      <w:r w:rsidRPr="009D48D7">
        <w:rPr>
          <w:rFonts w:eastAsia="Calibri"/>
          <w:lang w:eastAsia="en-US"/>
        </w:rPr>
        <w:t xml:space="preserve"> на базе 12-ти (55 %) общеобразовательных учреждений с представителями «Центра по профилактике и борьбе со СПИД», «Ханты-Мансийская клиническая психоневрологическая больница», МО МВД России «Ханты-Мансийский». Специалисты провели беседы с обучающимися и родителями (законными представителями) по вопросам профилактики наркомании, алкоголизма, распространения социальных болезней </w:t>
      </w:r>
      <w:r w:rsidRPr="009D48D7">
        <w:rPr>
          <w:rFonts w:eastAsia="Calibri"/>
          <w:lang w:eastAsia="en-US"/>
        </w:rPr>
        <w:lastRenderedPageBreak/>
        <w:t>СПИД, ВИЧ и пропаганды здорового образа жизни. Каждому вручены буклеты и брошюры. Количество проинформированных и проконсультированных обучающихся 5-11 классов в рамках выездных встреч составило 385 учащихся (33%), родителей (законных представителей) - 333 человек.</w:t>
      </w:r>
    </w:p>
    <w:p w:rsidR="005C163C" w:rsidRPr="00CE07B9" w:rsidRDefault="005C163C" w:rsidP="00537A32">
      <w:pPr>
        <w:ind w:firstLine="851"/>
        <w:jc w:val="both"/>
        <w:rPr>
          <w:b/>
          <w:color w:val="FF0000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10. </w:t>
      </w:r>
      <w:r w:rsidR="0083204F" w:rsidRPr="006B3B95">
        <w:rPr>
          <w:b/>
        </w:rPr>
        <w:t xml:space="preserve">Предложения об изменении и дополнении регионального, федерального законодательства в сфере незаконного оборота </w:t>
      </w:r>
    </w:p>
    <w:p w:rsidR="0083204F" w:rsidRPr="00D45F20" w:rsidRDefault="0083204F" w:rsidP="0083204F">
      <w:pPr>
        <w:pStyle w:val="a3"/>
        <w:ind w:left="0"/>
        <w:jc w:val="center"/>
        <w:rPr>
          <w:b/>
        </w:rPr>
      </w:pPr>
      <w:r w:rsidRPr="00D45F20">
        <w:rPr>
          <w:b/>
        </w:rPr>
        <w:t>наркотиков</w:t>
      </w:r>
    </w:p>
    <w:p w:rsidR="0083204F" w:rsidRPr="00D45F20" w:rsidRDefault="0083204F" w:rsidP="0083204F">
      <w:pPr>
        <w:jc w:val="center"/>
        <w:rPr>
          <w:b/>
        </w:rPr>
      </w:pPr>
    </w:p>
    <w:p w:rsidR="0083204F" w:rsidRPr="00D45F20" w:rsidRDefault="0083204F" w:rsidP="0083204F">
      <w:pPr>
        <w:ind w:firstLine="708"/>
        <w:jc w:val="both"/>
      </w:pPr>
      <w:r w:rsidRPr="00D45F20">
        <w:t>Предложения об изменениях и дополнениях в региональное, федеральное законодательство в сфере незаконного оборота наркотиков отсутствуют.</w:t>
      </w:r>
    </w:p>
    <w:sectPr w:rsidR="0083204F" w:rsidRPr="00D45F20" w:rsidSect="003B5455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27" w:rsidRDefault="00A03727" w:rsidP="00CE07B9">
      <w:r>
        <w:separator/>
      </w:r>
    </w:p>
  </w:endnote>
  <w:endnote w:type="continuationSeparator" w:id="0">
    <w:p w:rsidR="00A03727" w:rsidRDefault="00A03727" w:rsidP="00C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27" w:rsidRDefault="00A03727" w:rsidP="00CE07B9">
      <w:r>
        <w:separator/>
      </w:r>
    </w:p>
  </w:footnote>
  <w:footnote w:type="continuationSeparator" w:id="0">
    <w:p w:rsidR="00A03727" w:rsidRDefault="00A03727" w:rsidP="00CE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29D625B"/>
    <w:multiLevelType w:val="hybridMultilevel"/>
    <w:tmpl w:val="1F44CCCA"/>
    <w:lvl w:ilvl="0" w:tplc="E834C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554FCF"/>
    <w:multiLevelType w:val="hybridMultilevel"/>
    <w:tmpl w:val="2FA65F22"/>
    <w:lvl w:ilvl="0" w:tplc="00CE2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800907"/>
    <w:multiLevelType w:val="hybridMultilevel"/>
    <w:tmpl w:val="E746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11158"/>
    <w:multiLevelType w:val="multilevel"/>
    <w:tmpl w:val="5CA4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293131"/>
    <w:multiLevelType w:val="hybridMultilevel"/>
    <w:tmpl w:val="B302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44E1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747125"/>
    <w:multiLevelType w:val="multilevel"/>
    <w:tmpl w:val="5CA4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843125"/>
    <w:multiLevelType w:val="hybridMultilevel"/>
    <w:tmpl w:val="55C2851E"/>
    <w:lvl w:ilvl="0" w:tplc="D2B63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02018A"/>
    <w:multiLevelType w:val="hybridMultilevel"/>
    <w:tmpl w:val="66C63A2A"/>
    <w:lvl w:ilvl="0" w:tplc="BE821E5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E660A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3466246"/>
    <w:multiLevelType w:val="hybridMultilevel"/>
    <w:tmpl w:val="31C84FFA"/>
    <w:lvl w:ilvl="0" w:tplc="8FD6AF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65492"/>
    <w:multiLevelType w:val="multilevel"/>
    <w:tmpl w:val="54F8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ED2D06"/>
    <w:multiLevelType w:val="hybridMultilevel"/>
    <w:tmpl w:val="15C2146A"/>
    <w:lvl w:ilvl="0" w:tplc="845C5486">
      <w:start w:val="4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5">
    <w:nsid w:val="2ED55BE0"/>
    <w:multiLevelType w:val="hybridMultilevel"/>
    <w:tmpl w:val="A3D82976"/>
    <w:lvl w:ilvl="0" w:tplc="E4E6F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6886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DB0A5C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A3D7B06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001C88"/>
    <w:multiLevelType w:val="multilevel"/>
    <w:tmpl w:val="C05E5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E0B67EE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EA50CAE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0D7282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30132F4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38A3C3E"/>
    <w:multiLevelType w:val="hybridMultilevel"/>
    <w:tmpl w:val="F888247C"/>
    <w:lvl w:ilvl="0" w:tplc="B3C64FE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C46CC7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86F0F34"/>
    <w:multiLevelType w:val="hybridMultilevel"/>
    <w:tmpl w:val="9A7A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60F6B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74A6D79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E5D696D"/>
    <w:multiLevelType w:val="multilevel"/>
    <w:tmpl w:val="7C763C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31">
    <w:nsid w:val="5EC60FA5"/>
    <w:multiLevelType w:val="hybridMultilevel"/>
    <w:tmpl w:val="9DB47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F4A02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3975156"/>
    <w:multiLevelType w:val="hybridMultilevel"/>
    <w:tmpl w:val="193C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08C8"/>
    <w:multiLevelType w:val="hybridMultilevel"/>
    <w:tmpl w:val="EF063E90"/>
    <w:lvl w:ilvl="0" w:tplc="B4F0D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7D817E1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D4E26FA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60070"/>
    <w:multiLevelType w:val="hybridMultilevel"/>
    <w:tmpl w:val="00BCA47A"/>
    <w:lvl w:ilvl="0" w:tplc="504E3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A1D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AF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E0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2C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09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4E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2F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C0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FB3E7E"/>
    <w:multiLevelType w:val="multilevel"/>
    <w:tmpl w:val="53AEC7E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3" w:hanging="9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9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39">
    <w:nsid w:val="79866BDD"/>
    <w:multiLevelType w:val="hybridMultilevel"/>
    <w:tmpl w:val="7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7ED0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FC27913"/>
    <w:multiLevelType w:val="hybridMultilevel"/>
    <w:tmpl w:val="93C43DA2"/>
    <w:lvl w:ilvl="0" w:tplc="4AD4FC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8"/>
  </w:num>
  <w:num w:numId="3">
    <w:abstractNumId w:val="10"/>
  </w:num>
  <w:num w:numId="4">
    <w:abstractNumId w:val="24"/>
  </w:num>
  <w:num w:numId="5">
    <w:abstractNumId w:val="41"/>
  </w:num>
  <w:num w:numId="6">
    <w:abstractNumId w:val="2"/>
  </w:num>
  <w:num w:numId="7">
    <w:abstractNumId w:val="9"/>
  </w:num>
  <w:num w:numId="8">
    <w:abstractNumId w:val="4"/>
  </w:num>
  <w:num w:numId="9">
    <w:abstractNumId w:val="29"/>
  </w:num>
  <w:num w:numId="10">
    <w:abstractNumId w:val="40"/>
  </w:num>
  <w:num w:numId="11">
    <w:abstractNumId w:val="32"/>
  </w:num>
  <w:num w:numId="12">
    <w:abstractNumId w:val="12"/>
  </w:num>
  <w:num w:numId="13">
    <w:abstractNumId w:val="14"/>
  </w:num>
  <w:num w:numId="14">
    <w:abstractNumId w:val="8"/>
  </w:num>
  <w:num w:numId="15">
    <w:abstractNumId w:val="19"/>
  </w:num>
  <w:num w:numId="16">
    <w:abstractNumId w:val="20"/>
  </w:num>
  <w:num w:numId="17">
    <w:abstractNumId w:val="21"/>
  </w:num>
  <w:num w:numId="18">
    <w:abstractNumId w:val="36"/>
  </w:num>
  <w:num w:numId="19">
    <w:abstractNumId w:val="22"/>
  </w:num>
  <w:num w:numId="20">
    <w:abstractNumId w:val="27"/>
  </w:num>
  <w:num w:numId="21">
    <w:abstractNumId w:val="17"/>
  </w:num>
  <w:num w:numId="22">
    <w:abstractNumId w:val="25"/>
  </w:num>
  <w:num w:numId="23">
    <w:abstractNumId w:val="18"/>
  </w:num>
  <w:num w:numId="24">
    <w:abstractNumId w:val="6"/>
  </w:num>
  <w:num w:numId="25">
    <w:abstractNumId w:val="35"/>
  </w:num>
  <w:num w:numId="26">
    <w:abstractNumId w:val="16"/>
  </w:num>
  <w:num w:numId="27">
    <w:abstractNumId w:val="11"/>
  </w:num>
  <w:num w:numId="28">
    <w:abstractNumId w:val="28"/>
  </w:num>
  <w:num w:numId="29">
    <w:abstractNumId w:val="23"/>
  </w:num>
  <w:num w:numId="30">
    <w:abstractNumId w:val="34"/>
  </w:num>
  <w:num w:numId="31">
    <w:abstractNumId w:val="3"/>
  </w:num>
  <w:num w:numId="32">
    <w:abstractNumId w:val="15"/>
  </w:num>
  <w:num w:numId="33">
    <w:abstractNumId w:val="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9"/>
  </w:num>
  <w:num w:numId="37">
    <w:abstractNumId w:val="0"/>
  </w:num>
  <w:num w:numId="38">
    <w:abstractNumId w:val="33"/>
  </w:num>
  <w:num w:numId="39">
    <w:abstractNumId w:val="26"/>
  </w:num>
  <w:num w:numId="40">
    <w:abstractNumId w:val="1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53A8"/>
    <w:rsid w:val="000078E6"/>
    <w:rsid w:val="00014916"/>
    <w:rsid w:val="000154FE"/>
    <w:rsid w:val="000234F3"/>
    <w:rsid w:val="000300E7"/>
    <w:rsid w:val="000308E8"/>
    <w:rsid w:val="000308F7"/>
    <w:rsid w:val="000335D0"/>
    <w:rsid w:val="00034086"/>
    <w:rsid w:val="00035781"/>
    <w:rsid w:val="00035A1D"/>
    <w:rsid w:val="0004014C"/>
    <w:rsid w:val="00042ABC"/>
    <w:rsid w:val="00042E9F"/>
    <w:rsid w:val="0004354A"/>
    <w:rsid w:val="00046FEF"/>
    <w:rsid w:val="00047DD1"/>
    <w:rsid w:val="00050DD3"/>
    <w:rsid w:val="0005536C"/>
    <w:rsid w:val="000601E1"/>
    <w:rsid w:val="00060F82"/>
    <w:rsid w:val="00070BD6"/>
    <w:rsid w:val="0007106D"/>
    <w:rsid w:val="00072A6D"/>
    <w:rsid w:val="00073AB4"/>
    <w:rsid w:val="00074449"/>
    <w:rsid w:val="0007606D"/>
    <w:rsid w:val="00083130"/>
    <w:rsid w:val="000832D2"/>
    <w:rsid w:val="00084BAD"/>
    <w:rsid w:val="00085576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122"/>
    <w:rsid w:val="000D1943"/>
    <w:rsid w:val="000E03C4"/>
    <w:rsid w:val="000E06AD"/>
    <w:rsid w:val="000E64D2"/>
    <w:rsid w:val="000F0952"/>
    <w:rsid w:val="000F1DC9"/>
    <w:rsid w:val="000F41B2"/>
    <w:rsid w:val="000F4C7C"/>
    <w:rsid w:val="001003A7"/>
    <w:rsid w:val="00107CE5"/>
    <w:rsid w:val="00107DE3"/>
    <w:rsid w:val="0011283D"/>
    <w:rsid w:val="00117721"/>
    <w:rsid w:val="00117CE4"/>
    <w:rsid w:val="00120E51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218F"/>
    <w:rsid w:val="001538B4"/>
    <w:rsid w:val="0015518F"/>
    <w:rsid w:val="00155E7A"/>
    <w:rsid w:val="001624BC"/>
    <w:rsid w:val="0016401F"/>
    <w:rsid w:val="00165DA4"/>
    <w:rsid w:val="001660CF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396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0A3B"/>
    <w:rsid w:val="001C3609"/>
    <w:rsid w:val="001C4538"/>
    <w:rsid w:val="001C6144"/>
    <w:rsid w:val="001C6B22"/>
    <w:rsid w:val="001C7FB5"/>
    <w:rsid w:val="001D45BA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7B8F"/>
    <w:rsid w:val="002022BF"/>
    <w:rsid w:val="00202BB1"/>
    <w:rsid w:val="0020378E"/>
    <w:rsid w:val="00203C7A"/>
    <w:rsid w:val="00206C54"/>
    <w:rsid w:val="00212633"/>
    <w:rsid w:val="00213E28"/>
    <w:rsid w:val="0021496D"/>
    <w:rsid w:val="0021694F"/>
    <w:rsid w:val="00225D67"/>
    <w:rsid w:val="00227623"/>
    <w:rsid w:val="00230BF4"/>
    <w:rsid w:val="002312F9"/>
    <w:rsid w:val="00234650"/>
    <w:rsid w:val="00235726"/>
    <w:rsid w:val="0023731F"/>
    <w:rsid w:val="002409F8"/>
    <w:rsid w:val="00240AD1"/>
    <w:rsid w:val="0024127D"/>
    <w:rsid w:val="00242B71"/>
    <w:rsid w:val="00243C65"/>
    <w:rsid w:val="002465B9"/>
    <w:rsid w:val="00246A56"/>
    <w:rsid w:val="00250833"/>
    <w:rsid w:val="00251C21"/>
    <w:rsid w:val="00255193"/>
    <w:rsid w:val="00261060"/>
    <w:rsid w:val="0026159E"/>
    <w:rsid w:val="002643A7"/>
    <w:rsid w:val="00273E28"/>
    <w:rsid w:val="0028060C"/>
    <w:rsid w:val="002823F6"/>
    <w:rsid w:val="00282CFD"/>
    <w:rsid w:val="002863E9"/>
    <w:rsid w:val="00290DC7"/>
    <w:rsid w:val="002938C4"/>
    <w:rsid w:val="00294C73"/>
    <w:rsid w:val="0029622E"/>
    <w:rsid w:val="002963D9"/>
    <w:rsid w:val="00296E0E"/>
    <w:rsid w:val="002A25D4"/>
    <w:rsid w:val="002B4493"/>
    <w:rsid w:val="002B44E5"/>
    <w:rsid w:val="002B4D98"/>
    <w:rsid w:val="002B580F"/>
    <w:rsid w:val="002B7077"/>
    <w:rsid w:val="002C51BA"/>
    <w:rsid w:val="002C6528"/>
    <w:rsid w:val="002C74A4"/>
    <w:rsid w:val="002D00DE"/>
    <w:rsid w:val="002D55D7"/>
    <w:rsid w:val="002D6BAF"/>
    <w:rsid w:val="002D73D3"/>
    <w:rsid w:val="002F0D38"/>
    <w:rsid w:val="002F2386"/>
    <w:rsid w:val="002F2BA5"/>
    <w:rsid w:val="002F513D"/>
    <w:rsid w:val="002F6B5C"/>
    <w:rsid w:val="00301714"/>
    <w:rsid w:val="00303E38"/>
    <w:rsid w:val="00304011"/>
    <w:rsid w:val="003046AA"/>
    <w:rsid w:val="00306AE6"/>
    <w:rsid w:val="003106CD"/>
    <w:rsid w:val="00311E03"/>
    <w:rsid w:val="003128F6"/>
    <w:rsid w:val="00313179"/>
    <w:rsid w:val="0031407D"/>
    <w:rsid w:val="00315033"/>
    <w:rsid w:val="0031562E"/>
    <w:rsid w:val="003160B7"/>
    <w:rsid w:val="00317B3E"/>
    <w:rsid w:val="00321504"/>
    <w:rsid w:val="003255EE"/>
    <w:rsid w:val="00325B7A"/>
    <w:rsid w:val="00331E9C"/>
    <w:rsid w:val="003326E2"/>
    <w:rsid w:val="00333FAE"/>
    <w:rsid w:val="00335852"/>
    <w:rsid w:val="00335C3A"/>
    <w:rsid w:val="00337416"/>
    <w:rsid w:val="00342CA1"/>
    <w:rsid w:val="003430DA"/>
    <w:rsid w:val="00345AC9"/>
    <w:rsid w:val="00345C88"/>
    <w:rsid w:val="0035010F"/>
    <w:rsid w:val="003515C7"/>
    <w:rsid w:val="00352C7C"/>
    <w:rsid w:val="0035415B"/>
    <w:rsid w:val="003544E9"/>
    <w:rsid w:val="00354607"/>
    <w:rsid w:val="00355A4E"/>
    <w:rsid w:val="0035607B"/>
    <w:rsid w:val="00357E24"/>
    <w:rsid w:val="0036149A"/>
    <w:rsid w:val="003631EA"/>
    <w:rsid w:val="003658F5"/>
    <w:rsid w:val="00367315"/>
    <w:rsid w:val="00367AD5"/>
    <w:rsid w:val="00370768"/>
    <w:rsid w:val="0037277F"/>
    <w:rsid w:val="00373177"/>
    <w:rsid w:val="00373C12"/>
    <w:rsid w:val="003751D3"/>
    <w:rsid w:val="00375C46"/>
    <w:rsid w:val="00376326"/>
    <w:rsid w:val="00376AB3"/>
    <w:rsid w:val="0037746B"/>
    <w:rsid w:val="0038130D"/>
    <w:rsid w:val="00382223"/>
    <w:rsid w:val="00383FF0"/>
    <w:rsid w:val="00390F50"/>
    <w:rsid w:val="00391107"/>
    <w:rsid w:val="00393297"/>
    <w:rsid w:val="003956DB"/>
    <w:rsid w:val="00397A2C"/>
    <w:rsid w:val="003A1EC1"/>
    <w:rsid w:val="003A43AA"/>
    <w:rsid w:val="003A4628"/>
    <w:rsid w:val="003A70EE"/>
    <w:rsid w:val="003B1238"/>
    <w:rsid w:val="003B182D"/>
    <w:rsid w:val="003B187D"/>
    <w:rsid w:val="003B5455"/>
    <w:rsid w:val="003B5812"/>
    <w:rsid w:val="003C3B1C"/>
    <w:rsid w:val="003C4988"/>
    <w:rsid w:val="003D0A5D"/>
    <w:rsid w:val="003D0C55"/>
    <w:rsid w:val="003D2E37"/>
    <w:rsid w:val="003D3F9A"/>
    <w:rsid w:val="003D588F"/>
    <w:rsid w:val="003D6B20"/>
    <w:rsid w:val="003D7F96"/>
    <w:rsid w:val="003E20B1"/>
    <w:rsid w:val="003E210A"/>
    <w:rsid w:val="003F36B4"/>
    <w:rsid w:val="003F569F"/>
    <w:rsid w:val="00400952"/>
    <w:rsid w:val="004047C2"/>
    <w:rsid w:val="00405F57"/>
    <w:rsid w:val="00411673"/>
    <w:rsid w:val="00412378"/>
    <w:rsid w:val="004128CC"/>
    <w:rsid w:val="004139A2"/>
    <w:rsid w:val="00413CAC"/>
    <w:rsid w:val="004154FE"/>
    <w:rsid w:val="00417252"/>
    <w:rsid w:val="004179B1"/>
    <w:rsid w:val="004233CA"/>
    <w:rsid w:val="00424CE3"/>
    <w:rsid w:val="004307D9"/>
    <w:rsid w:val="00433E20"/>
    <w:rsid w:val="00436698"/>
    <w:rsid w:val="00440BF4"/>
    <w:rsid w:val="0044108B"/>
    <w:rsid w:val="0044172A"/>
    <w:rsid w:val="0044300D"/>
    <w:rsid w:val="004441FB"/>
    <w:rsid w:val="004444DF"/>
    <w:rsid w:val="004462EC"/>
    <w:rsid w:val="0045114A"/>
    <w:rsid w:val="00451B05"/>
    <w:rsid w:val="00452385"/>
    <w:rsid w:val="004538F5"/>
    <w:rsid w:val="00456610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4A7C"/>
    <w:rsid w:val="00495911"/>
    <w:rsid w:val="00495D51"/>
    <w:rsid w:val="004964D2"/>
    <w:rsid w:val="004972F7"/>
    <w:rsid w:val="00497426"/>
    <w:rsid w:val="004A4419"/>
    <w:rsid w:val="004A63A1"/>
    <w:rsid w:val="004A739D"/>
    <w:rsid w:val="004B2077"/>
    <w:rsid w:val="004B6725"/>
    <w:rsid w:val="004B6A13"/>
    <w:rsid w:val="004C0692"/>
    <w:rsid w:val="004C23AC"/>
    <w:rsid w:val="004C2444"/>
    <w:rsid w:val="004C3073"/>
    <w:rsid w:val="004C356C"/>
    <w:rsid w:val="004C38C7"/>
    <w:rsid w:val="004C391F"/>
    <w:rsid w:val="004C4D1D"/>
    <w:rsid w:val="004D0305"/>
    <w:rsid w:val="004D1869"/>
    <w:rsid w:val="004D4A34"/>
    <w:rsid w:val="004D6552"/>
    <w:rsid w:val="004D7DEC"/>
    <w:rsid w:val="004E4451"/>
    <w:rsid w:val="004E56E5"/>
    <w:rsid w:val="004E5834"/>
    <w:rsid w:val="004F1CA7"/>
    <w:rsid w:val="004F3A99"/>
    <w:rsid w:val="004F3BA5"/>
    <w:rsid w:val="004F6019"/>
    <w:rsid w:val="004F69CB"/>
    <w:rsid w:val="004F7469"/>
    <w:rsid w:val="004F778D"/>
    <w:rsid w:val="00510BDB"/>
    <w:rsid w:val="00516255"/>
    <w:rsid w:val="00516A87"/>
    <w:rsid w:val="00517A42"/>
    <w:rsid w:val="00517AC2"/>
    <w:rsid w:val="0052052F"/>
    <w:rsid w:val="0052111C"/>
    <w:rsid w:val="005217A4"/>
    <w:rsid w:val="00521A5F"/>
    <w:rsid w:val="005279F2"/>
    <w:rsid w:val="0053115E"/>
    <w:rsid w:val="0053143F"/>
    <w:rsid w:val="00531975"/>
    <w:rsid w:val="00537271"/>
    <w:rsid w:val="00537A32"/>
    <w:rsid w:val="00537D46"/>
    <w:rsid w:val="00540372"/>
    <w:rsid w:val="00543526"/>
    <w:rsid w:val="00546B1E"/>
    <w:rsid w:val="005471F5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C163C"/>
    <w:rsid w:val="005D28FF"/>
    <w:rsid w:val="005D453A"/>
    <w:rsid w:val="005D6306"/>
    <w:rsid w:val="005D6DD6"/>
    <w:rsid w:val="005E231F"/>
    <w:rsid w:val="005E6587"/>
    <w:rsid w:val="005E6BE0"/>
    <w:rsid w:val="005F0004"/>
    <w:rsid w:val="005F227A"/>
    <w:rsid w:val="005F2599"/>
    <w:rsid w:val="005F3BD9"/>
    <w:rsid w:val="005F3D1C"/>
    <w:rsid w:val="006003C0"/>
    <w:rsid w:val="00602E85"/>
    <w:rsid w:val="0060337D"/>
    <w:rsid w:val="00604C65"/>
    <w:rsid w:val="006053BC"/>
    <w:rsid w:val="00606C5E"/>
    <w:rsid w:val="00611EDF"/>
    <w:rsid w:val="00612ECB"/>
    <w:rsid w:val="006148B8"/>
    <w:rsid w:val="0062167F"/>
    <w:rsid w:val="00624A15"/>
    <w:rsid w:val="006250C6"/>
    <w:rsid w:val="00625779"/>
    <w:rsid w:val="00630648"/>
    <w:rsid w:val="00634BC3"/>
    <w:rsid w:val="006355E3"/>
    <w:rsid w:val="00642102"/>
    <w:rsid w:val="00647E32"/>
    <w:rsid w:val="0065192D"/>
    <w:rsid w:val="00653A4B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11E8"/>
    <w:rsid w:val="006878F9"/>
    <w:rsid w:val="006905B9"/>
    <w:rsid w:val="0069446C"/>
    <w:rsid w:val="00695649"/>
    <w:rsid w:val="00697122"/>
    <w:rsid w:val="006A1FAC"/>
    <w:rsid w:val="006A359A"/>
    <w:rsid w:val="006A3B0A"/>
    <w:rsid w:val="006A6EA6"/>
    <w:rsid w:val="006A78AC"/>
    <w:rsid w:val="006B1188"/>
    <w:rsid w:val="006B2B3B"/>
    <w:rsid w:val="006B3B95"/>
    <w:rsid w:val="006B5EB1"/>
    <w:rsid w:val="006C1DC6"/>
    <w:rsid w:val="006C45E0"/>
    <w:rsid w:val="006C516C"/>
    <w:rsid w:val="006C6093"/>
    <w:rsid w:val="006C6D00"/>
    <w:rsid w:val="006D0C53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061"/>
    <w:rsid w:val="006F3752"/>
    <w:rsid w:val="006F543B"/>
    <w:rsid w:val="00702087"/>
    <w:rsid w:val="007025F7"/>
    <w:rsid w:val="00703724"/>
    <w:rsid w:val="007043BE"/>
    <w:rsid w:val="0070478E"/>
    <w:rsid w:val="0070581C"/>
    <w:rsid w:val="00710E69"/>
    <w:rsid w:val="00711853"/>
    <w:rsid w:val="0071196C"/>
    <w:rsid w:val="007120BB"/>
    <w:rsid w:val="007134F2"/>
    <w:rsid w:val="00715A35"/>
    <w:rsid w:val="00722A71"/>
    <w:rsid w:val="00725BF9"/>
    <w:rsid w:val="00733525"/>
    <w:rsid w:val="00733996"/>
    <w:rsid w:val="00734E9B"/>
    <w:rsid w:val="00736069"/>
    <w:rsid w:val="00736D8A"/>
    <w:rsid w:val="007371AE"/>
    <w:rsid w:val="0074078B"/>
    <w:rsid w:val="00741EF2"/>
    <w:rsid w:val="00743E00"/>
    <w:rsid w:val="0074536F"/>
    <w:rsid w:val="0074576E"/>
    <w:rsid w:val="00746E86"/>
    <w:rsid w:val="007470A2"/>
    <w:rsid w:val="00753C7B"/>
    <w:rsid w:val="00753DE5"/>
    <w:rsid w:val="007564A9"/>
    <w:rsid w:val="0075673F"/>
    <w:rsid w:val="00756745"/>
    <w:rsid w:val="007575B0"/>
    <w:rsid w:val="0076111A"/>
    <w:rsid w:val="007629D4"/>
    <w:rsid w:val="00762C47"/>
    <w:rsid w:val="00763D51"/>
    <w:rsid w:val="00767061"/>
    <w:rsid w:val="00772C03"/>
    <w:rsid w:val="007753AF"/>
    <w:rsid w:val="007773D8"/>
    <w:rsid w:val="007805FB"/>
    <w:rsid w:val="007823D2"/>
    <w:rsid w:val="00790243"/>
    <w:rsid w:val="0079052E"/>
    <w:rsid w:val="0079180F"/>
    <w:rsid w:val="00791DA6"/>
    <w:rsid w:val="00795407"/>
    <w:rsid w:val="00795F04"/>
    <w:rsid w:val="00796FBD"/>
    <w:rsid w:val="007A5488"/>
    <w:rsid w:val="007B06A4"/>
    <w:rsid w:val="007B2009"/>
    <w:rsid w:val="007B3431"/>
    <w:rsid w:val="007C13FA"/>
    <w:rsid w:val="007C38E3"/>
    <w:rsid w:val="007C47F6"/>
    <w:rsid w:val="007C4D80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7F318C"/>
    <w:rsid w:val="008018C8"/>
    <w:rsid w:val="008032E4"/>
    <w:rsid w:val="00803AF6"/>
    <w:rsid w:val="008046D5"/>
    <w:rsid w:val="008055C6"/>
    <w:rsid w:val="00806031"/>
    <w:rsid w:val="00806299"/>
    <w:rsid w:val="00806DA9"/>
    <w:rsid w:val="0081003F"/>
    <w:rsid w:val="0081790E"/>
    <w:rsid w:val="00817AA5"/>
    <w:rsid w:val="00817DB6"/>
    <w:rsid w:val="00822AE1"/>
    <w:rsid w:val="008244FF"/>
    <w:rsid w:val="00824810"/>
    <w:rsid w:val="008255FC"/>
    <w:rsid w:val="00825714"/>
    <w:rsid w:val="00831256"/>
    <w:rsid w:val="0083204F"/>
    <w:rsid w:val="008346E2"/>
    <w:rsid w:val="00836EB3"/>
    <w:rsid w:val="008402A8"/>
    <w:rsid w:val="0084271F"/>
    <w:rsid w:val="008519CB"/>
    <w:rsid w:val="00852EEA"/>
    <w:rsid w:val="008547B7"/>
    <w:rsid w:val="00856B6F"/>
    <w:rsid w:val="00856EAC"/>
    <w:rsid w:val="008611A9"/>
    <w:rsid w:val="00864257"/>
    <w:rsid w:val="00871671"/>
    <w:rsid w:val="008723EF"/>
    <w:rsid w:val="00873394"/>
    <w:rsid w:val="00873CB5"/>
    <w:rsid w:val="0087562F"/>
    <w:rsid w:val="00880473"/>
    <w:rsid w:val="008806A9"/>
    <w:rsid w:val="00881347"/>
    <w:rsid w:val="008820B6"/>
    <w:rsid w:val="00884DA4"/>
    <w:rsid w:val="00885D81"/>
    <w:rsid w:val="00886147"/>
    <w:rsid w:val="00886C1C"/>
    <w:rsid w:val="00887370"/>
    <w:rsid w:val="0088766E"/>
    <w:rsid w:val="008877D2"/>
    <w:rsid w:val="00892FB2"/>
    <w:rsid w:val="00894BF1"/>
    <w:rsid w:val="0089503A"/>
    <w:rsid w:val="008958A0"/>
    <w:rsid w:val="008A0ED6"/>
    <w:rsid w:val="008A126F"/>
    <w:rsid w:val="008B28F2"/>
    <w:rsid w:val="008B57A5"/>
    <w:rsid w:val="008B5850"/>
    <w:rsid w:val="008B5F2C"/>
    <w:rsid w:val="008B79A2"/>
    <w:rsid w:val="008C0F1E"/>
    <w:rsid w:val="008C0F74"/>
    <w:rsid w:val="008C178F"/>
    <w:rsid w:val="008C241E"/>
    <w:rsid w:val="008C34D0"/>
    <w:rsid w:val="008C50AC"/>
    <w:rsid w:val="008D064D"/>
    <w:rsid w:val="008D06A4"/>
    <w:rsid w:val="008D7C82"/>
    <w:rsid w:val="008E1293"/>
    <w:rsid w:val="008E2721"/>
    <w:rsid w:val="008E2EBA"/>
    <w:rsid w:val="008E5F93"/>
    <w:rsid w:val="008E5FB7"/>
    <w:rsid w:val="008F0BBB"/>
    <w:rsid w:val="008F0C54"/>
    <w:rsid w:val="008F0E0D"/>
    <w:rsid w:val="008F152F"/>
    <w:rsid w:val="008F4E62"/>
    <w:rsid w:val="008F7F3D"/>
    <w:rsid w:val="009006DA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694A"/>
    <w:rsid w:val="0093119B"/>
    <w:rsid w:val="0093269C"/>
    <w:rsid w:val="00940DDA"/>
    <w:rsid w:val="00941FFD"/>
    <w:rsid w:val="00944906"/>
    <w:rsid w:val="00944E64"/>
    <w:rsid w:val="0094528C"/>
    <w:rsid w:val="00947DD4"/>
    <w:rsid w:val="00950B4D"/>
    <w:rsid w:val="009525EA"/>
    <w:rsid w:val="0095295F"/>
    <w:rsid w:val="00953829"/>
    <w:rsid w:val="00955AC7"/>
    <w:rsid w:val="009567CF"/>
    <w:rsid w:val="00956A66"/>
    <w:rsid w:val="009575C8"/>
    <w:rsid w:val="00957E14"/>
    <w:rsid w:val="00961381"/>
    <w:rsid w:val="00961796"/>
    <w:rsid w:val="00962247"/>
    <w:rsid w:val="009664F8"/>
    <w:rsid w:val="00966677"/>
    <w:rsid w:val="00967A89"/>
    <w:rsid w:val="0097057B"/>
    <w:rsid w:val="00970832"/>
    <w:rsid w:val="00975521"/>
    <w:rsid w:val="009755D7"/>
    <w:rsid w:val="00981B12"/>
    <w:rsid w:val="00984410"/>
    <w:rsid w:val="00984921"/>
    <w:rsid w:val="00984CF3"/>
    <w:rsid w:val="009876CB"/>
    <w:rsid w:val="00995C7D"/>
    <w:rsid w:val="009A0106"/>
    <w:rsid w:val="009A035B"/>
    <w:rsid w:val="009A0845"/>
    <w:rsid w:val="009A098B"/>
    <w:rsid w:val="009A0B4A"/>
    <w:rsid w:val="009A1A51"/>
    <w:rsid w:val="009A448E"/>
    <w:rsid w:val="009A6016"/>
    <w:rsid w:val="009A6713"/>
    <w:rsid w:val="009A6C7D"/>
    <w:rsid w:val="009A7725"/>
    <w:rsid w:val="009B0F69"/>
    <w:rsid w:val="009B18FF"/>
    <w:rsid w:val="009B23DA"/>
    <w:rsid w:val="009B2FBD"/>
    <w:rsid w:val="009B3C93"/>
    <w:rsid w:val="009B3F76"/>
    <w:rsid w:val="009C01AA"/>
    <w:rsid w:val="009C5721"/>
    <w:rsid w:val="009D0D85"/>
    <w:rsid w:val="009D461F"/>
    <w:rsid w:val="009D48D7"/>
    <w:rsid w:val="009E57E1"/>
    <w:rsid w:val="009E6358"/>
    <w:rsid w:val="009F39F2"/>
    <w:rsid w:val="009F3B09"/>
    <w:rsid w:val="009F56C6"/>
    <w:rsid w:val="009F7793"/>
    <w:rsid w:val="009F7988"/>
    <w:rsid w:val="00A01D7A"/>
    <w:rsid w:val="00A029F4"/>
    <w:rsid w:val="00A02E59"/>
    <w:rsid w:val="00A03727"/>
    <w:rsid w:val="00A058D5"/>
    <w:rsid w:val="00A075A4"/>
    <w:rsid w:val="00A11345"/>
    <w:rsid w:val="00A162A2"/>
    <w:rsid w:val="00A214FF"/>
    <w:rsid w:val="00A21EC0"/>
    <w:rsid w:val="00A254D0"/>
    <w:rsid w:val="00A2663B"/>
    <w:rsid w:val="00A2776F"/>
    <w:rsid w:val="00A27A15"/>
    <w:rsid w:val="00A3379D"/>
    <w:rsid w:val="00A37B70"/>
    <w:rsid w:val="00A37FB1"/>
    <w:rsid w:val="00A43624"/>
    <w:rsid w:val="00A440BE"/>
    <w:rsid w:val="00A5034E"/>
    <w:rsid w:val="00A51436"/>
    <w:rsid w:val="00A51772"/>
    <w:rsid w:val="00A521E4"/>
    <w:rsid w:val="00A53017"/>
    <w:rsid w:val="00A56106"/>
    <w:rsid w:val="00A60BEA"/>
    <w:rsid w:val="00A64763"/>
    <w:rsid w:val="00A7073E"/>
    <w:rsid w:val="00A71DD0"/>
    <w:rsid w:val="00A76DC4"/>
    <w:rsid w:val="00A77453"/>
    <w:rsid w:val="00A83171"/>
    <w:rsid w:val="00A917D0"/>
    <w:rsid w:val="00A91CFD"/>
    <w:rsid w:val="00A9309B"/>
    <w:rsid w:val="00A94DDA"/>
    <w:rsid w:val="00A95E42"/>
    <w:rsid w:val="00AA1AEB"/>
    <w:rsid w:val="00AA2C7C"/>
    <w:rsid w:val="00AA3143"/>
    <w:rsid w:val="00AA5632"/>
    <w:rsid w:val="00AA6D9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015D"/>
    <w:rsid w:val="00AD1CF0"/>
    <w:rsid w:val="00AD22CF"/>
    <w:rsid w:val="00AD39AF"/>
    <w:rsid w:val="00AD5728"/>
    <w:rsid w:val="00AD66B7"/>
    <w:rsid w:val="00AE3893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5ACD"/>
    <w:rsid w:val="00B067F6"/>
    <w:rsid w:val="00B06960"/>
    <w:rsid w:val="00B115BF"/>
    <w:rsid w:val="00B1198A"/>
    <w:rsid w:val="00B12218"/>
    <w:rsid w:val="00B13749"/>
    <w:rsid w:val="00B13882"/>
    <w:rsid w:val="00B1406D"/>
    <w:rsid w:val="00B14D93"/>
    <w:rsid w:val="00B26AF8"/>
    <w:rsid w:val="00B3551B"/>
    <w:rsid w:val="00B44616"/>
    <w:rsid w:val="00B47AA7"/>
    <w:rsid w:val="00B531BF"/>
    <w:rsid w:val="00B5443E"/>
    <w:rsid w:val="00B54D09"/>
    <w:rsid w:val="00B55427"/>
    <w:rsid w:val="00B55F30"/>
    <w:rsid w:val="00B61748"/>
    <w:rsid w:val="00B61E2A"/>
    <w:rsid w:val="00B62630"/>
    <w:rsid w:val="00B64C36"/>
    <w:rsid w:val="00B66A02"/>
    <w:rsid w:val="00B72A7A"/>
    <w:rsid w:val="00B72B34"/>
    <w:rsid w:val="00B7471F"/>
    <w:rsid w:val="00B74949"/>
    <w:rsid w:val="00B74C5D"/>
    <w:rsid w:val="00B80A19"/>
    <w:rsid w:val="00B80CDC"/>
    <w:rsid w:val="00B835C9"/>
    <w:rsid w:val="00B8427A"/>
    <w:rsid w:val="00B850F7"/>
    <w:rsid w:val="00B855E3"/>
    <w:rsid w:val="00B86B8D"/>
    <w:rsid w:val="00B9332D"/>
    <w:rsid w:val="00B93997"/>
    <w:rsid w:val="00B93B6A"/>
    <w:rsid w:val="00B94D83"/>
    <w:rsid w:val="00B955E0"/>
    <w:rsid w:val="00B96A88"/>
    <w:rsid w:val="00BA0D81"/>
    <w:rsid w:val="00BA672C"/>
    <w:rsid w:val="00BB21A7"/>
    <w:rsid w:val="00BB6D40"/>
    <w:rsid w:val="00BB782F"/>
    <w:rsid w:val="00BC3490"/>
    <w:rsid w:val="00BC783D"/>
    <w:rsid w:val="00BD3482"/>
    <w:rsid w:val="00BD3CA4"/>
    <w:rsid w:val="00BD4752"/>
    <w:rsid w:val="00BD5DF0"/>
    <w:rsid w:val="00BD6123"/>
    <w:rsid w:val="00BD6C5E"/>
    <w:rsid w:val="00BD7A79"/>
    <w:rsid w:val="00BE1BD4"/>
    <w:rsid w:val="00BE3C86"/>
    <w:rsid w:val="00BF1DEF"/>
    <w:rsid w:val="00BF2993"/>
    <w:rsid w:val="00BF5428"/>
    <w:rsid w:val="00BF5C1D"/>
    <w:rsid w:val="00BF747C"/>
    <w:rsid w:val="00BF7836"/>
    <w:rsid w:val="00C01845"/>
    <w:rsid w:val="00C01E6F"/>
    <w:rsid w:val="00C028CA"/>
    <w:rsid w:val="00C03A8F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25D"/>
    <w:rsid w:val="00C34BC1"/>
    <w:rsid w:val="00C36368"/>
    <w:rsid w:val="00C365D2"/>
    <w:rsid w:val="00C41611"/>
    <w:rsid w:val="00C46FF3"/>
    <w:rsid w:val="00C538E5"/>
    <w:rsid w:val="00C53B00"/>
    <w:rsid w:val="00C548B7"/>
    <w:rsid w:val="00C55B5D"/>
    <w:rsid w:val="00C57781"/>
    <w:rsid w:val="00C57C7E"/>
    <w:rsid w:val="00C6444B"/>
    <w:rsid w:val="00C6661B"/>
    <w:rsid w:val="00C75CE0"/>
    <w:rsid w:val="00C77C58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0072"/>
    <w:rsid w:val="00CE07B9"/>
    <w:rsid w:val="00CE0C97"/>
    <w:rsid w:val="00CE0EA3"/>
    <w:rsid w:val="00CE144F"/>
    <w:rsid w:val="00CE704B"/>
    <w:rsid w:val="00CF1356"/>
    <w:rsid w:val="00CF3404"/>
    <w:rsid w:val="00CF3FB3"/>
    <w:rsid w:val="00CF4FF4"/>
    <w:rsid w:val="00CF5F5B"/>
    <w:rsid w:val="00D02638"/>
    <w:rsid w:val="00D04E23"/>
    <w:rsid w:val="00D04EBE"/>
    <w:rsid w:val="00D06577"/>
    <w:rsid w:val="00D12D55"/>
    <w:rsid w:val="00D12E71"/>
    <w:rsid w:val="00D20F10"/>
    <w:rsid w:val="00D21E4F"/>
    <w:rsid w:val="00D224BC"/>
    <w:rsid w:val="00D242A0"/>
    <w:rsid w:val="00D2483B"/>
    <w:rsid w:val="00D31160"/>
    <w:rsid w:val="00D3340F"/>
    <w:rsid w:val="00D33A5B"/>
    <w:rsid w:val="00D40BEF"/>
    <w:rsid w:val="00D40FC2"/>
    <w:rsid w:val="00D41BE6"/>
    <w:rsid w:val="00D4215B"/>
    <w:rsid w:val="00D432D7"/>
    <w:rsid w:val="00D43B8F"/>
    <w:rsid w:val="00D45E13"/>
    <w:rsid w:val="00D45F20"/>
    <w:rsid w:val="00D511AD"/>
    <w:rsid w:val="00D55A1F"/>
    <w:rsid w:val="00D571C5"/>
    <w:rsid w:val="00D611E0"/>
    <w:rsid w:val="00D61B55"/>
    <w:rsid w:val="00D62222"/>
    <w:rsid w:val="00D62C86"/>
    <w:rsid w:val="00D71CA7"/>
    <w:rsid w:val="00D77C38"/>
    <w:rsid w:val="00D77DB4"/>
    <w:rsid w:val="00D80A49"/>
    <w:rsid w:val="00D80D99"/>
    <w:rsid w:val="00D82A9B"/>
    <w:rsid w:val="00D83444"/>
    <w:rsid w:val="00D92804"/>
    <w:rsid w:val="00D93908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5B48"/>
    <w:rsid w:val="00DD628C"/>
    <w:rsid w:val="00DD7445"/>
    <w:rsid w:val="00DE0798"/>
    <w:rsid w:val="00DE590B"/>
    <w:rsid w:val="00DF2043"/>
    <w:rsid w:val="00DF3FDF"/>
    <w:rsid w:val="00DF5B1B"/>
    <w:rsid w:val="00DF6B9B"/>
    <w:rsid w:val="00DF7411"/>
    <w:rsid w:val="00E04C8F"/>
    <w:rsid w:val="00E138BF"/>
    <w:rsid w:val="00E15220"/>
    <w:rsid w:val="00E16488"/>
    <w:rsid w:val="00E21942"/>
    <w:rsid w:val="00E24FA8"/>
    <w:rsid w:val="00E25F71"/>
    <w:rsid w:val="00E261D2"/>
    <w:rsid w:val="00E262E4"/>
    <w:rsid w:val="00E27E4E"/>
    <w:rsid w:val="00E31651"/>
    <w:rsid w:val="00E3498E"/>
    <w:rsid w:val="00E37900"/>
    <w:rsid w:val="00E42782"/>
    <w:rsid w:val="00E4396D"/>
    <w:rsid w:val="00E44223"/>
    <w:rsid w:val="00E46DA5"/>
    <w:rsid w:val="00E5004D"/>
    <w:rsid w:val="00E5254A"/>
    <w:rsid w:val="00E52D7D"/>
    <w:rsid w:val="00E545E9"/>
    <w:rsid w:val="00E559C0"/>
    <w:rsid w:val="00E55BB4"/>
    <w:rsid w:val="00E5601D"/>
    <w:rsid w:val="00E5606A"/>
    <w:rsid w:val="00E57CEE"/>
    <w:rsid w:val="00E6392B"/>
    <w:rsid w:val="00E63C60"/>
    <w:rsid w:val="00E64F44"/>
    <w:rsid w:val="00E65EAA"/>
    <w:rsid w:val="00E6736D"/>
    <w:rsid w:val="00E75BC7"/>
    <w:rsid w:val="00E80D72"/>
    <w:rsid w:val="00E80FAB"/>
    <w:rsid w:val="00E82EDA"/>
    <w:rsid w:val="00E83111"/>
    <w:rsid w:val="00E87C9A"/>
    <w:rsid w:val="00E907D4"/>
    <w:rsid w:val="00E939B2"/>
    <w:rsid w:val="00E94050"/>
    <w:rsid w:val="00E94A20"/>
    <w:rsid w:val="00E964FC"/>
    <w:rsid w:val="00E96622"/>
    <w:rsid w:val="00E97699"/>
    <w:rsid w:val="00EA24AB"/>
    <w:rsid w:val="00EA4F6D"/>
    <w:rsid w:val="00EA5E97"/>
    <w:rsid w:val="00EB3BC3"/>
    <w:rsid w:val="00EB581F"/>
    <w:rsid w:val="00EC19D4"/>
    <w:rsid w:val="00EC1A76"/>
    <w:rsid w:val="00EC24E8"/>
    <w:rsid w:val="00EC51DA"/>
    <w:rsid w:val="00EC6A77"/>
    <w:rsid w:val="00EC6D6B"/>
    <w:rsid w:val="00ED183F"/>
    <w:rsid w:val="00ED214F"/>
    <w:rsid w:val="00ED518B"/>
    <w:rsid w:val="00ED67A2"/>
    <w:rsid w:val="00ED7989"/>
    <w:rsid w:val="00EE6A34"/>
    <w:rsid w:val="00EF02B9"/>
    <w:rsid w:val="00EF12BB"/>
    <w:rsid w:val="00EF18D8"/>
    <w:rsid w:val="00EF60A4"/>
    <w:rsid w:val="00EF665F"/>
    <w:rsid w:val="00EF7835"/>
    <w:rsid w:val="00F00016"/>
    <w:rsid w:val="00F003F3"/>
    <w:rsid w:val="00F010CC"/>
    <w:rsid w:val="00F0181A"/>
    <w:rsid w:val="00F02CCD"/>
    <w:rsid w:val="00F02D39"/>
    <w:rsid w:val="00F050B7"/>
    <w:rsid w:val="00F05D94"/>
    <w:rsid w:val="00F064E6"/>
    <w:rsid w:val="00F06C4B"/>
    <w:rsid w:val="00F06D55"/>
    <w:rsid w:val="00F1205B"/>
    <w:rsid w:val="00F122F5"/>
    <w:rsid w:val="00F1374B"/>
    <w:rsid w:val="00F13BAC"/>
    <w:rsid w:val="00F146AD"/>
    <w:rsid w:val="00F159EF"/>
    <w:rsid w:val="00F1705F"/>
    <w:rsid w:val="00F239EE"/>
    <w:rsid w:val="00F23B63"/>
    <w:rsid w:val="00F25A4C"/>
    <w:rsid w:val="00F33905"/>
    <w:rsid w:val="00F40ABC"/>
    <w:rsid w:val="00F40E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01B8"/>
    <w:rsid w:val="00F7148D"/>
    <w:rsid w:val="00F71DDC"/>
    <w:rsid w:val="00F72A88"/>
    <w:rsid w:val="00F806AB"/>
    <w:rsid w:val="00F8363E"/>
    <w:rsid w:val="00F838C1"/>
    <w:rsid w:val="00F83C8A"/>
    <w:rsid w:val="00F84C14"/>
    <w:rsid w:val="00F85412"/>
    <w:rsid w:val="00F8564F"/>
    <w:rsid w:val="00FA2C20"/>
    <w:rsid w:val="00FA437F"/>
    <w:rsid w:val="00FA447D"/>
    <w:rsid w:val="00FA47E2"/>
    <w:rsid w:val="00FA6E00"/>
    <w:rsid w:val="00FB00E8"/>
    <w:rsid w:val="00FB1D9F"/>
    <w:rsid w:val="00FB603B"/>
    <w:rsid w:val="00FC180C"/>
    <w:rsid w:val="00FC36FD"/>
    <w:rsid w:val="00FC385F"/>
    <w:rsid w:val="00FC72DA"/>
    <w:rsid w:val="00FD0445"/>
    <w:rsid w:val="00FD1BF2"/>
    <w:rsid w:val="00FD2853"/>
    <w:rsid w:val="00FE4A6A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customStyle="1" w:styleId="ConsPlusNonformat">
    <w:name w:val="ConsPlusNonformat"/>
    <w:uiPriority w:val="99"/>
    <w:rsid w:val="000335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0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83204F"/>
    <w:rPr>
      <w:b/>
      <w:bCs/>
    </w:rPr>
  </w:style>
  <w:style w:type="character" w:customStyle="1" w:styleId="textdefault">
    <w:name w:val="text_default"/>
    <w:basedOn w:val="a0"/>
    <w:rsid w:val="0083204F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3204F"/>
  </w:style>
  <w:style w:type="character" w:customStyle="1" w:styleId="a9">
    <w:name w:val="Без интервала Знак"/>
    <w:link w:val="a8"/>
    <w:uiPriority w:val="1"/>
    <w:locked/>
    <w:rsid w:val="0083204F"/>
  </w:style>
  <w:style w:type="paragraph" w:styleId="ab">
    <w:name w:val="Normal (Web)"/>
    <w:basedOn w:val="a"/>
    <w:uiPriority w:val="99"/>
    <w:semiHidden/>
    <w:unhideWhenUsed/>
    <w:rsid w:val="0083204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3204F"/>
    <w:rPr>
      <w:i/>
      <w:iCs/>
    </w:rPr>
  </w:style>
  <w:style w:type="paragraph" w:customStyle="1" w:styleId="ConsPlusNormal">
    <w:name w:val="ConsPlusNormal"/>
    <w:rsid w:val="00832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83204F"/>
    <w:pPr>
      <w:spacing w:after="120"/>
    </w:pPr>
  </w:style>
  <w:style w:type="character" w:customStyle="1" w:styleId="ae">
    <w:name w:val="Основной текст Знак"/>
    <w:basedOn w:val="a0"/>
    <w:link w:val="ad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20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8320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3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3204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832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20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204F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8320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DD628C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DD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E07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E0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customStyle="1" w:styleId="ConsPlusNonformat">
    <w:name w:val="ConsPlusNonformat"/>
    <w:uiPriority w:val="99"/>
    <w:rsid w:val="000335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0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83204F"/>
    <w:rPr>
      <w:b/>
      <w:bCs/>
    </w:rPr>
  </w:style>
  <w:style w:type="character" w:customStyle="1" w:styleId="textdefault">
    <w:name w:val="text_default"/>
    <w:basedOn w:val="a0"/>
    <w:rsid w:val="0083204F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3204F"/>
  </w:style>
  <w:style w:type="character" w:customStyle="1" w:styleId="a9">
    <w:name w:val="Без интервала Знак"/>
    <w:link w:val="a8"/>
    <w:uiPriority w:val="1"/>
    <w:locked/>
    <w:rsid w:val="0083204F"/>
  </w:style>
  <w:style w:type="paragraph" w:styleId="ab">
    <w:name w:val="Normal (Web)"/>
    <w:basedOn w:val="a"/>
    <w:uiPriority w:val="99"/>
    <w:semiHidden/>
    <w:unhideWhenUsed/>
    <w:rsid w:val="0083204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3204F"/>
    <w:rPr>
      <w:i/>
      <w:iCs/>
    </w:rPr>
  </w:style>
  <w:style w:type="paragraph" w:customStyle="1" w:styleId="ConsPlusNormal">
    <w:name w:val="ConsPlusNormal"/>
    <w:rsid w:val="00832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83204F"/>
    <w:pPr>
      <w:spacing w:after="120"/>
    </w:pPr>
  </w:style>
  <w:style w:type="character" w:customStyle="1" w:styleId="ae">
    <w:name w:val="Основной текст Знак"/>
    <w:basedOn w:val="a0"/>
    <w:link w:val="ad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20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8320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3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3204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832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20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204F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8320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DD628C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DD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E07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E0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nk-ugra.admhmao.ru/comission/ank/khanty-mansiyskiy_rayon/regula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prevention_of_crime/anti_dr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1957-19AF-4BB2-97A2-B36904B3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2</cp:revision>
  <cp:lastPrinted>2018-01-17T07:06:00Z</cp:lastPrinted>
  <dcterms:created xsi:type="dcterms:W3CDTF">2019-03-15T06:06:00Z</dcterms:created>
  <dcterms:modified xsi:type="dcterms:W3CDTF">2019-03-15T06:06:00Z</dcterms:modified>
</cp:coreProperties>
</file>